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演艺大厅</w:t>
      </w:r>
      <w:r>
        <w:rPr>
          <w:b/>
          <w:bCs/>
          <w:sz w:val="40"/>
          <w:szCs w:val="40"/>
        </w:rPr>
        <w:t>使用承诺书</w:t>
      </w:r>
    </w:p>
    <w:p>
      <w:pPr>
        <w:widowControl/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演艺大厅</w:t>
      </w:r>
      <w:r>
        <w:rPr>
          <w:rFonts w:hint="eastAsia"/>
          <w:sz w:val="24"/>
          <w:szCs w:val="24"/>
        </w:rPr>
        <w:t>是由校团委管理，由校团委办公室直接负责日常检查及操作，提供给学生以及老师举行文体艺术类活动、讲座、会议等活动的场所。因此，</w:t>
      </w:r>
      <w:r>
        <w:rPr>
          <w:sz w:val="24"/>
          <w:szCs w:val="24"/>
        </w:rPr>
        <w:t>借</w:t>
      </w:r>
      <w:r>
        <w:rPr>
          <w:rFonts w:hint="eastAsia"/>
          <w:sz w:val="24"/>
          <w:szCs w:val="24"/>
        </w:rPr>
        <w:t>用</w:t>
      </w:r>
      <w:r>
        <w:rPr>
          <w:rFonts w:hint="eastAsia"/>
          <w:sz w:val="24"/>
          <w:szCs w:val="24"/>
          <w:lang w:val="en-US" w:eastAsia="zh-CN"/>
        </w:rPr>
        <w:t>演艺大厅</w:t>
      </w:r>
      <w:r>
        <w:rPr>
          <w:rFonts w:hint="eastAsia"/>
          <w:sz w:val="24"/>
          <w:szCs w:val="24"/>
        </w:rPr>
        <w:t>时，我们会遵守以下规则：</w:t>
      </w:r>
    </w:p>
    <w:p>
      <w:pPr>
        <w:widowControl/>
        <w:spacing w:line="360" w:lineRule="auto"/>
        <w:jc w:val="left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1.严格遵守所申请的使用时间，活动结束后及时撤场。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不携带食物</w:t>
      </w:r>
      <w:r>
        <w:rPr>
          <w:rFonts w:hint="eastAsia"/>
          <w:sz w:val="24"/>
          <w:szCs w:val="24"/>
          <w:lang w:val="en-US" w:eastAsia="zh-CN"/>
        </w:rPr>
        <w:t>饮料</w:t>
      </w:r>
      <w:r>
        <w:rPr>
          <w:rFonts w:hint="eastAsia"/>
          <w:sz w:val="24"/>
          <w:szCs w:val="24"/>
        </w:rPr>
        <w:t>进入</w:t>
      </w:r>
      <w:r>
        <w:rPr>
          <w:rFonts w:hint="eastAsia"/>
          <w:sz w:val="24"/>
          <w:szCs w:val="24"/>
          <w:lang w:val="en-US" w:eastAsia="zh-CN"/>
        </w:rPr>
        <w:t>演艺大厅</w:t>
      </w:r>
      <w:r>
        <w:rPr>
          <w:rFonts w:hint="eastAsia"/>
          <w:sz w:val="24"/>
          <w:szCs w:val="24"/>
        </w:rPr>
        <w:t>；不在</w:t>
      </w:r>
      <w:r>
        <w:rPr>
          <w:rFonts w:hint="eastAsia"/>
          <w:sz w:val="24"/>
          <w:szCs w:val="24"/>
          <w:lang w:val="en-US" w:eastAsia="zh-CN"/>
        </w:rPr>
        <w:t>演艺大厅</w:t>
      </w:r>
      <w:r>
        <w:rPr>
          <w:rFonts w:hint="eastAsia"/>
          <w:sz w:val="24"/>
          <w:szCs w:val="24"/>
        </w:rPr>
        <w:t>举办</w:t>
      </w:r>
      <w:r>
        <w:rPr>
          <w:rFonts w:hint="eastAsia"/>
          <w:sz w:val="24"/>
          <w:szCs w:val="24"/>
          <w:lang w:val="en-US" w:eastAsia="zh-CN"/>
        </w:rPr>
        <w:t>与所申请</w:t>
      </w:r>
      <w:r>
        <w:rPr>
          <w:rFonts w:hint="eastAsia"/>
          <w:sz w:val="24"/>
          <w:szCs w:val="24"/>
        </w:rPr>
        <w:t>活动</w:t>
      </w:r>
      <w:r>
        <w:rPr>
          <w:rFonts w:hint="eastAsia"/>
          <w:sz w:val="24"/>
          <w:szCs w:val="24"/>
          <w:lang w:val="en-US" w:eastAsia="zh-CN"/>
        </w:rPr>
        <w:t>不相关的内容</w:t>
      </w:r>
      <w:r>
        <w:rPr>
          <w:rFonts w:hint="eastAsia"/>
          <w:sz w:val="24"/>
          <w:szCs w:val="24"/>
        </w:rPr>
        <w:t>。</w:t>
      </w:r>
    </w:p>
    <w:p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3.绝不</w:t>
      </w:r>
      <w:r>
        <w:rPr>
          <w:sz w:val="24"/>
          <w:szCs w:val="24"/>
        </w:rPr>
        <w:t>在</w:t>
      </w:r>
      <w:r>
        <w:rPr>
          <w:rFonts w:hint="eastAsia"/>
          <w:sz w:val="24"/>
          <w:szCs w:val="24"/>
          <w:lang w:val="en-US" w:eastAsia="zh-CN"/>
        </w:rPr>
        <w:t>演艺大厅</w:t>
      </w:r>
      <w:r>
        <w:rPr>
          <w:sz w:val="24"/>
          <w:szCs w:val="24"/>
        </w:rPr>
        <w:t>使用海绵胶、双面胶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强</w:t>
      </w:r>
      <w:r>
        <w:rPr>
          <w:rFonts w:hint="eastAsia"/>
          <w:sz w:val="24"/>
          <w:szCs w:val="24"/>
        </w:rPr>
        <w:t>性</w:t>
      </w:r>
      <w:r>
        <w:rPr>
          <w:sz w:val="24"/>
          <w:szCs w:val="24"/>
        </w:rPr>
        <w:t>胶水</w:t>
      </w:r>
      <w:r>
        <w:rPr>
          <w:rFonts w:hint="eastAsia"/>
          <w:sz w:val="24"/>
          <w:szCs w:val="24"/>
        </w:rPr>
        <w:t>等，不粘贴</w:t>
      </w:r>
      <w:r>
        <w:rPr>
          <w:sz w:val="24"/>
          <w:szCs w:val="24"/>
        </w:rPr>
        <w:t>任何东西</w:t>
      </w:r>
      <w:r>
        <w:rPr>
          <w:rFonts w:hint="eastAsia"/>
          <w:sz w:val="24"/>
          <w:szCs w:val="24"/>
        </w:rPr>
        <w:t>。</w:t>
      </w:r>
    </w:p>
    <w:p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4.使用时保持报告厅内卫生整洁，不</w:t>
      </w:r>
      <w:r>
        <w:rPr>
          <w:sz w:val="24"/>
          <w:szCs w:val="24"/>
        </w:rPr>
        <w:t>做</w:t>
      </w:r>
      <w:r>
        <w:rPr>
          <w:rFonts w:hint="eastAsia"/>
          <w:sz w:val="24"/>
          <w:szCs w:val="24"/>
        </w:rPr>
        <w:t>随地吐痰、乱丢杂物等不文明行为；使用后及时进行清洁工作，并把</w:t>
      </w:r>
      <w:r>
        <w:rPr>
          <w:rFonts w:hint="eastAsia"/>
          <w:sz w:val="24"/>
          <w:szCs w:val="24"/>
          <w:lang w:val="en-US" w:eastAsia="zh-CN"/>
        </w:rPr>
        <w:t>演艺大厅</w:t>
      </w:r>
      <w:r>
        <w:rPr>
          <w:sz w:val="24"/>
          <w:szCs w:val="24"/>
        </w:rPr>
        <w:t>恢复至</w:t>
      </w:r>
      <w:r>
        <w:rPr>
          <w:rFonts w:hint="eastAsia"/>
          <w:sz w:val="24"/>
          <w:szCs w:val="24"/>
        </w:rPr>
        <w:t>初始</w:t>
      </w:r>
      <w:r>
        <w:rPr>
          <w:sz w:val="24"/>
          <w:szCs w:val="24"/>
        </w:rPr>
        <w:t>状态。</w:t>
      </w:r>
    </w:p>
    <w:p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5.未经批准，</w:t>
      </w:r>
      <w:r>
        <w:rPr>
          <w:sz w:val="24"/>
          <w:szCs w:val="24"/>
        </w:rPr>
        <w:t>不</w:t>
      </w:r>
      <w:r>
        <w:rPr>
          <w:rFonts w:hint="eastAsia"/>
          <w:sz w:val="24"/>
          <w:szCs w:val="24"/>
        </w:rPr>
        <w:t>擅自控制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使用演艺大厅</w:t>
      </w:r>
      <w:r>
        <w:rPr>
          <w:rFonts w:hint="eastAsia"/>
          <w:sz w:val="24"/>
          <w:szCs w:val="24"/>
        </w:rPr>
        <w:t>相关设备仪器，不擅自接拉各种线路，不拆卸或移动各种器材，不乱拔插电源线，不频繁开启电源开关，不在器材通电状态下拔插各种设备零件。</w:t>
      </w:r>
    </w:p>
    <w:p>
      <w:pPr>
        <w:widowControl/>
        <w:spacing w:line="360" w:lineRule="auto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6.积极维护</w:t>
      </w:r>
      <w:r>
        <w:rPr>
          <w:rFonts w:hint="eastAsia"/>
          <w:sz w:val="24"/>
          <w:szCs w:val="24"/>
          <w:lang w:val="en-US" w:eastAsia="zh-CN"/>
        </w:rPr>
        <w:t>演艺大厅</w:t>
      </w:r>
      <w:r>
        <w:rPr>
          <w:rFonts w:hint="eastAsia"/>
          <w:sz w:val="24"/>
          <w:szCs w:val="24"/>
        </w:rPr>
        <w:t>消防安全，不吸烟，不使用明火。</w:t>
      </w:r>
    </w:p>
    <w:p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.爱护</w:t>
      </w:r>
      <w:r>
        <w:rPr>
          <w:rFonts w:hint="eastAsia"/>
          <w:sz w:val="24"/>
          <w:szCs w:val="24"/>
          <w:lang w:val="en-US" w:eastAsia="zh-CN"/>
        </w:rPr>
        <w:t>演艺大厅</w:t>
      </w:r>
      <w:r>
        <w:rPr>
          <w:rFonts w:hint="eastAsia"/>
          <w:sz w:val="24"/>
          <w:szCs w:val="24"/>
        </w:rPr>
        <w:t>设备，按操作规定使用设备，</w:t>
      </w:r>
      <w:r>
        <w:rPr>
          <w:rFonts w:hint="eastAsia"/>
          <w:sz w:val="24"/>
          <w:szCs w:val="24"/>
          <w:lang w:val="en-US" w:eastAsia="zh-CN"/>
        </w:rPr>
        <w:t>未经允许不擅自使用任何风机、空调、多媒体设备。</w:t>
      </w:r>
      <w:r>
        <w:rPr>
          <w:rFonts w:hint="eastAsia"/>
          <w:sz w:val="24"/>
          <w:szCs w:val="24"/>
        </w:rPr>
        <w:t>若发现有损坏的</w:t>
      </w:r>
      <w:r>
        <w:rPr>
          <w:rFonts w:hint="eastAsia"/>
          <w:sz w:val="24"/>
          <w:szCs w:val="24"/>
          <w:lang w:val="en-US" w:eastAsia="zh-CN"/>
        </w:rPr>
        <w:t>设备</w:t>
      </w:r>
      <w:r>
        <w:rPr>
          <w:rFonts w:hint="eastAsia"/>
          <w:sz w:val="24"/>
          <w:szCs w:val="24"/>
        </w:rPr>
        <w:t>，则向校团委办公室反映情况，以便其尽快报修</w:t>
      </w:r>
      <w:r>
        <w:rPr>
          <w:sz w:val="24"/>
          <w:szCs w:val="24"/>
        </w:rPr>
        <w:t>。</w:t>
      </w:r>
    </w:p>
    <w:p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</w:t>
      </w:r>
      <w:r>
        <w:rPr>
          <w:sz w:val="24"/>
          <w:szCs w:val="24"/>
        </w:rPr>
        <w:t>.如有违规，愿接受相应处罚。</w:t>
      </w:r>
    </w:p>
    <w:p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</w:rPr>
        <w:t>本承诺书最终解释权归校团委办公室所有，若校团委办公室对场地卫生</w:t>
      </w:r>
      <w:r>
        <w:rPr>
          <w:rFonts w:hint="eastAsia"/>
          <w:sz w:val="24"/>
          <w:lang w:val="en-US" w:eastAsia="zh-CN"/>
        </w:rPr>
        <w:t>存在疑议</w:t>
      </w:r>
      <w:bookmarkStart w:id="0" w:name="_GoBack"/>
      <w:bookmarkEnd w:id="0"/>
      <w:r>
        <w:rPr>
          <w:rFonts w:hint="eastAsia"/>
          <w:sz w:val="24"/>
        </w:rPr>
        <w:t>，承诺人需配合校团委办公室完成场地清理。</w:t>
      </w:r>
    </w:p>
    <w:p>
      <w:pPr>
        <w:widowControl/>
        <w:spacing w:line="360" w:lineRule="auto"/>
        <w:jc w:val="left"/>
        <w:rPr>
          <w:sz w:val="24"/>
          <w:szCs w:val="24"/>
        </w:rPr>
      </w:pPr>
    </w:p>
    <w:p>
      <w:pPr>
        <w:widowControl/>
        <w:spacing w:line="360" w:lineRule="auto"/>
        <w:jc w:val="left"/>
        <w:rPr>
          <w:sz w:val="24"/>
          <w:szCs w:val="24"/>
        </w:rPr>
      </w:pPr>
    </w:p>
    <w:p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承诺人：</w:t>
      </w:r>
    </w:p>
    <w:p>
      <w:pPr>
        <w:widowControl/>
        <w:spacing w:line="360" w:lineRule="auto"/>
        <w:jc w:val="left"/>
        <w:rPr>
          <w:sz w:val="24"/>
          <w:szCs w:val="24"/>
        </w:rPr>
      </w:pPr>
    </w:p>
    <w:p>
      <w:pPr>
        <w:widowControl/>
        <w:spacing w:line="360" w:lineRule="auto"/>
        <w:jc w:val="left"/>
        <w:rPr>
          <w:sz w:val="24"/>
          <w:szCs w:val="24"/>
          <w:u w:val="single"/>
        </w:rPr>
      </w:pPr>
    </w:p>
    <w:p>
      <w:pPr>
        <w:widowControl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指导老师意见</w:t>
      </w:r>
      <w:r>
        <w:rPr>
          <w:rFonts w:hint="eastAsia"/>
          <w:sz w:val="24"/>
          <w:szCs w:val="24"/>
        </w:rPr>
        <w:t>：</w:t>
      </w:r>
    </w:p>
    <w:p>
      <w:pPr>
        <w:widowControl/>
        <w:spacing w:line="360" w:lineRule="auto"/>
        <w:jc w:val="right"/>
        <w:rPr>
          <w:sz w:val="24"/>
          <w:szCs w:val="24"/>
        </w:rPr>
      </w:pPr>
    </w:p>
    <w:p>
      <w:pPr>
        <w:widowControl/>
        <w:spacing w:line="360" w:lineRule="auto"/>
        <w:jc w:val="right"/>
        <w:rPr>
          <w:sz w:val="24"/>
          <w:szCs w:val="24"/>
        </w:rPr>
      </w:pPr>
    </w:p>
    <w:p>
      <w:pPr>
        <w:widowControl/>
        <w:spacing w:line="360" w:lineRule="auto"/>
        <w:ind w:right="960"/>
        <w:jc w:val="center"/>
        <w:rPr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sz w:val="18"/>
        <w:szCs w:val="18"/>
      </w:rPr>
    </w:pPr>
    <w:r>
      <w:rPr>
        <w:b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-198120</wp:posOffset>
          </wp:positionV>
          <wp:extent cx="468630" cy="460375"/>
          <wp:effectExtent l="0" t="0" r="7620" b="15875"/>
          <wp:wrapNone/>
          <wp:docPr id="26" name="图片 26" descr="共青团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图片 26" descr="共青团_副本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8630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4973955"/>
          <wp:effectExtent l="0" t="0" r="2540" b="17145"/>
          <wp:wrapNone/>
          <wp:docPr id="49" name="WordPictureWatermark38297" descr="31f276ecc12e83b2c93692cbeeaea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WordPictureWatermark38297" descr="31f276ecc12e83b2c93692cbeeaea737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49739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b/>
        <w:sz w:val="18"/>
        <w:szCs w:val="18"/>
      </w:rPr>
      <w:t>共青团广州华立学院委员会监制           广州华立学院团委办公室制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406"/>
    <w:rsid w:val="001F2308"/>
    <w:rsid w:val="00615406"/>
    <w:rsid w:val="007D26F8"/>
    <w:rsid w:val="00A348AF"/>
    <w:rsid w:val="00DD62EE"/>
    <w:rsid w:val="00EE4A34"/>
    <w:rsid w:val="123B4904"/>
    <w:rsid w:val="13413E32"/>
    <w:rsid w:val="1FEA6BE7"/>
    <w:rsid w:val="212E0031"/>
    <w:rsid w:val="32CF271F"/>
    <w:rsid w:val="357B4F86"/>
    <w:rsid w:val="3FD56321"/>
    <w:rsid w:val="460934E5"/>
    <w:rsid w:val="4FC115C0"/>
    <w:rsid w:val="4FD177F7"/>
    <w:rsid w:val="523E0A00"/>
    <w:rsid w:val="702F1A98"/>
    <w:rsid w:val="782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List Paragraph_a2cee145-84c7-477f-8436-ee1b026222d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GGHLXYTW</Company>
  <Pages>2</Pages>
  <Words>133</Words>
  <Characters>761</Characters>
  <Lines>6</Lines>
  <Paragraphs>1</Paragraphs>
  <TotalTime>13</TotalTime>
  <ScaleCrop>false</ScaleCrop>
  <LinksUpToDate>false</LinksUpToDate>
  <CharactersWithSpaces>893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2017-09-06T06:09:00Z</dcterms:created>
  <dc:creator>TW-Office</dc:creator>
  <cp:lastModifiedBy>亚里士哆嘚</cp:lastModifiedBy>
  <dcterms:modified xsi:type="dcterms:W3CDTF">2021-09-18T15:23:40Z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4A2102952AA74548932C94941B6818E7</vt:lpwstr>
  </property>
</Properties>
</file>