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F1E1A">
      <w:pPr>
        <w:spacing w:line="400" w:lineRule="exact"/>
        <w:ind w:firstLine="420"/>
        <w:jc w:val="center"/>
        <w:rPr>
          <w:rFonts w:hAnsi="黑体" w:eastAsia="黑体"/>
          <w:sz w:val="30"/>
          <w:szCs w:val="30"/>
        </w:rPr>
      </w:pPr>
      <w:bookmarkStart w:id="0" w:name="_Toc529435422"/>
      <w:bookmarkStart w:id="1" w:name="_Toc526840655"/>
      <w:bookmarkStart w:id="2" w:name="_Toc531704847"/>
      <w:bookmarkStart w:id="3" w:name="_Toc12468_WPSOffice_Level1"/>
      <w:commentRangeStart w:id="0"/>
      <w:r>
        <w:rPr>
          <w:rFonts w:hAnsi="黑体" w:eastAsia="黑体"/>
          <w:sz w:val="30"/>
          <w:szCs w:val="30"/>
        </w:rPr>
        <w:t>《</w:t>
      </w:r>
      <w:r>
        <w:rPr>
          <w:rFonts w:hint="eastAsia" w:hAnsi="黑体" w:eastAsia="黑体"/>
          <w:sz w:val="30"/>
          <w:szCs w:val="30"/>
          <w:lang w:val="en-US" w:eastAsia="zh-CN"/>
        </w:rPr>
        <w:t>XXX</w:t>
      </w:r>
      <w:r>
        <w:rPr>
          <w:rFonts w:hAnsi="黑体" w:eastAsia="黑体"/>
          <w:sz w:val="30"/>
          <w:szCs w:val="30"/>
        </w:rPr>
        <w:t>》</w:t>
      </w:r>
      <w:r>
        <w:rPr>
          <w:rFonts w:hint="eastAsia" w:hAnsi="黑体" w:eastAsia="黑体"/>
          <w:sz w:val="30"/>
          <w:szCs w:val="30"/>
          <w:lang w:val="en-US" w:eastAsia="zh-CN"/>
        </w:rPr>
        <w:t>理论课</w:t>
      </w:r>
      <w:bookmarkStart w:id="14" w:name="_GoBack"/>
      <w:bookmarkEnd w:id="14"/>
      <w:r>
        <w:rPr>
          <w:rFonts w:hAnsi="黑体" w:eastAsia="黑体"/>
          <w:sz w:val="30"/>
          <w:szCs w:val="30"/>
        </w:rPr>
        <w:t>教学大纲</w:t>
      </w:r>
      <w:commentRangeEnd w:id="0"/>
      <w:r>
        <w:commentReference w:id="0"/>
      </w:r>
      <w:bookmarkEnd w:id="0"/>
      <w:bookmarkEnd w:id="1"/>
      <w:bookmarkEnd w:id="2"/>
      <w:bookmarkEnd w:id="3"/>
    </w:p>
    <w:p w14:paraId="0319ED31"/>
    <w:tbl>
      <w:tblPr>
        <w:tblStyle w:val="8"/>
        <w:tblW w:w="8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2645"/>
        <w:gridCol w:w="1616"/>
        <w:gridCol w:w="2431"/>
      </w:tblGrid>
      <w:tr w14:paraId="2D039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88" w:type="dxa"/>
            <w:vAlign w:val="center"/>
          </w:tcPr>
          <w:p w14:paraId="14AD142B">
            <w:pPr>
              <w:spacing w:line="360" w:lineRule="auto"/>
              <w:jc w:val="center"/>
              <w:rPr>
                <w:b/>
                <w:bCs/>
                <w:szCs w:val="21"/>
              </w:rPr>
            </w:pPr>
            <w:commentRangeStart w:id="1"/>
            <w:r>
              <w:rPr>
                <w:b/>
                <w:bCs/>
                <w:szCs w:val="21"/>
              </w:rPr>
              <w:t>课程编码</w:t>
            </w:r>
            <w:commentRangeEnd w:id="1"/>
            <w:r>
              <w:commentReference w:id="1"/>
            </w:r>
          </w:p>
        </w:tc>
        <w:tc>
          <w:tcPr>
            <w:tcW w:w="2645" w:type="dxa"/>
            <w:vAlign w:val="center"/>
          </w:tcPr>
          <w:p w14:paraId="4EEB8546">
            <w:pPr>
              <w:spacing w:line="360" w:lineRule="auto"/>
              <w:jc w:val="center"/>
              <w:rPr>
                <w:szCs w:val="21"/>
              </w:rPr>
            </w:pPr>
          </w:p>
        </w:tc>
        <w:tc>
          <w:tcPr>
            <w:tcW w:w="1616" w:type="dxa"/>
            <w:vAlign w:val="center"/>
          </w:tcPr>
          <w:p w14:paraId="3C649C22">
            <w:pPr>
              <w:spacing w:line="360" w:lineRule="auto"/>
              <w:jc w:val="center"/>
              <w:rPr>
                <w:b/>
                <w:bCs/>
                <w:szCs w:val="21"/>
              </w:rPr>
            </w:pPr>
            <w:r>
              <w:rPr>
                <w:rFonts w:hint="eastAsia"/>
                <w:b/>
                <w:bCs/>
                <w:szCs w:val="21"/>
              </w:rPr>
              <w:t>开课单位</w:t>
            </w:r>
          </w:p>
        </w:tc>
        <w:tc>
          <w:tcPr>
            <w:tcW w:w="2431" w:type="dxa"/>
            <w:vAlign w:val="center"/>
          </w:tcPr>
          <w:p w14:paraId="7AC685B0">
            <w:pPr>
              <w:spacing w:line="360" w:lineRule="auto"/>
              <w:jc w:val="center"/>
            </w:pPr>
            <w:r>
              <w:rPr>
                <w:rFonts w:hint="eastAsia"/>
              </w:rPr>
              <w:t>X</w:t>
            </w:r>
            <w:r>
              <w:t>X</w:t>
            </w:r>
            <w:r>
              <w:rPr>
                <w:rFonts w:hint="eastAsia"/>
              </w:rPr>
              <w:t>教研室</w:t>
            </w:r>
          </w:p>
        </w:tc>
      </w:tr>
      <w:tr w14:paraId="70E18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88" w:type="dxa"/>
            <w:vAlign w:val="center"/>
          </w:tcPr>
          <w:p w14:paraId="7E2EAC2C">
            <w:pPr>
              <w:spacing w:line="360" w:lineRule="auto"/>
              <w:jc w:val="center"/>
              <w:rPr>
                <w:b/>
                <w:bCs/>
                <w:szCs w:val="21"/>
              </w:rPr>
            </w:pPr>
            <w:r>
              <w:rPr>
                <w:b/>
                <w:bCs/>
                <w:szCs w:val="21"/>
              </w:rPr>
              <w:t>课程名称</w:t>
            </w:r>
          </w:p>
        </w:tc>
        <w:tc>
          <w:tcPr>
            <w:tcW w:w="2645" w:type="dxa"/>
            <w:vAlign w:val="center"/>
          </w:tcPr>
          <w:p w14:paraId="5F90081F">
            <w:pPr>
              <w:spacing w:line="360" w:lineRule="auto"/>
              <w:jc w:val="center"/>
            </w:pPr>
          </w:p>
        </w:tc>
        <w:tc>
          <w:tcPr>
            <w:tcW w:w="1616" w:type="dxa"/>
            <w:vAlign w:val="center"/>
          </w:tcPr>
          <w:p w14:paraId="33947C15">
            <w:pPr>
              <w:spacing w:line="360" w:lineRule="auto"/>
              <w:jc w:val="center"/>
            </w:pPr>
            <w:r>
              <w:rPr>
                <w:b/>
                <w:bCs/>
                <w:szCs w:val="21"/>
              </w:rPr>
              <w:t>英文名称</w:t>
            </w:r>
          </w:p>
        </w:tc>
        <w:tc>
          <w:tcPr>
            <w:tcW w:w="2431" w:type="dxa"/>
            <w:vAlign w:val="center"/>
          </w:tcPr>
          <w:p w14:paraId="6268FDE7">
            <w:pPr>
              <w:spacing w:line="360" w:lineRule="auto"/>
              <w:jc w:val="center"/>
            </w:pPr>
          </w:p>
        </w:tc>
      </w:tr>
      <w:tr w14:paraId="3112C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88" w:type="dxa"/>
            <w:vAlign w:val="center"/>
          </w:tcPr>
          <w:p w14:paraId="168547E3">
            <w:pPr>
              <w:spacing w:line="360" w:lineRule="auto"/>
              <w:jc w:val="center"/>
              <w:rPr>
                <w:b/>
                <w:bCs/>
                <w:szCs w:val="21"/>
              </w:rPr>
            </w:pPr>
            <w:commentRangeStart w:id="2"/>
            <w:r>
              <w:rPr>
                <w:b/>
                <w:bCs/>
                <w:szCs w:val="21"/>
              </w:rPr>
              <w:t>课程类别</w:t>
            </w:r>
            <w:commentRangeEnd w:id="2"/>
            <w:r>
              <w:commentReference w:id="2"/>
            </w:r>
          </w:p>
        </w:tc>
        <w:tc>
          <w:tcPr>
            <w:tcW w:w="2645" w:type="dxa"/>
            <w:vAlign w:val="center"/>
          </w:tcPr>
          <w:p w14:paraId="1223803F">
            <w:pPr>
              <w:spacing w:line="360" w:lineRule="auto"/>
              <w:jc w:val="center"/>
            </w:pPr>
          </w:p>
        </w:tc>
        <w:tc>
          <w:tcPr>
            <w:tcW w:w="1616" w:type="dxa"/>
            <w:vMerge w:val="restart"/>
            <w:vAlign w:val="center"/>
          </w:tcPr>
          <w:p w14:paraId="76FBADE0">
            <w:pPr>
              <w:spacing w:line="360" w:lineRule="auto"/>
              <w:jc w:val="center"/>
              <w:rPr>
                <w:b/>
                <w:bCs/>
                <w:szCs w:val="21"/>
              </w:rPr>
            </w:pPr>
            <w:r>
              <w:rPr>
                <w:rFonts w:hint="eastAsia"/>
                <w:b/>
                <w:bCs/>
                <w:szCs w:val="21"/>
              </w:rPr>
              <w:t>总学时数</w:t>
            </w:r>
          </w:p>
        </w:tc>
        <w:tc>
          <w:tcPr>
            <w:tcW w:w="2431" w:type="dxa"/>
            <w:vAlign w:val="center"/>
          </w:tcPr>
          <w:p w14:paraId="304A6509">
            <w:pPr>
              <w:spacing w:line="360" w:lineRule="auto"/>
              <w:jc w:val="center"/>
            </w:pPr>
            <w:r>
              <w:rPr>
                <w:rFonts w:hint="eastAsia"/>
              </w:rPr>
              <w:t>理论学时：</w:t>
            </w:r>
            <w:r>
              <w:rPr>
                <w:rFonts w:hint="eastAsia"/>
                <w:color w:val="FF0000"/>
              </w:rPr>
              <w:t>32</w:t>
            </w:r>
          </w:p>
        </w:tc>
      </w:tr>
      <w:tr w14:paraId="5CFA6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88" w:type="dxa"/>
            <w:vAlign w:val="center"/>
          </w:tcPr>
          <w:p w14:paraId="3905C30A">
            <w:pPr>
              <w:spacing w:line="360" w:lineRule="auto"/>
              <w:jc w:val="center"/>
              <w:rPr>
                <w:b/>
                <w:bCs/>
                <w:szCs w:val="21"/>
              </w:rPr>
            </w:pPr>
            <w:r>
              <w:rPr>
                <w:b/>
                <w:bCs/>
                <w:szCs w:val="21"/>
              </w:rPr>
              <w:t>学分</w:t>
            </w:r>
          </w:p>
        </w:tc>
        <w:tc>
          <w:tcPr>
            <w:tcW w:w="2645" w:type="dxa"/>
            <w:vAlign w:val="center"/>
          </w:tcPr>
          <w:p w14:paraId="2D182B61">
            <w:pPr>
              <w:spacing w:line="360" w:lineRule="auto"/>
              <w:jc w:val="center"/>
              <w:rPr>
                <w:bCs/>
                <w:szCs w:val="21"/>
              </w:rPr>
            </w:pPr>
          </w:p>
        </w:tc>
        <w:tc>
          <w:tcPr>
            <w:tcW w:w="1616" w:type="dxa"/>
            <w:vMerge w:val="continue"/>
            <w:vAlign w:val="center"/>
          </w:tcPr>
          <w:p w14:paraId="1344EC6D">
            <w:pPr>
              <w:spacing w:line="360" w:lineRule="auto"/>
              <w:jc w:val="center"/>
            </w:pPr>
          </w:p>
        </w:tc>
        <w:tc>
          <w:tcPr>
            <w:tcW w:w="2431" w:type="dxa"/>
            <w:vAlign w:val="center"/>
          </w:tcPr>
          <w:p w14:paraId="562ED050">
            <w:pPr>
              <w:spacing w:line="360" w:lineRule="auto"/>
              <w:jc w:val="center"/>
            </w:pPr>
            <w:r>
              <w:rPr>
                <w:rFonts w:hint="eastAsia"/>
              </w:rPr>
              <w:t>实践学时：0</w:t>
            </w:r>
          </w:p>
        </w:tc>
      </w:tr>
      <w:tr w14:paraId="3B8B4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88" w:type="dxa"/>
            <w:vAlign w:val="center"/>
          </w:tcPr>
          <w:p w14:paraId="0D7B5B65">
            <w:pPr>
              <w:spacing w:line="360" w:lineRule="auto"/>
              <w:jc w:val="center"/>
              <w:rPr>
                <w:b/>
                <w:bCs/>
                <w:szCs w:val="21"/>
              </w:rPr>
            </w:pPr>
            <w:r>
              <w:rPr>
                <w:rFonts w:hint="eastAsia"/>
                <w:b/>
                <w:bCs/>
                <w:szCs w:val="21"/>
              </w:rPr>
              <w:t>考核方式</w:t>
            </w:r>
          </w:p>
        </w:tc>
        <w:tc>
          <w:tcPr>
            <w:tcW w:w="2645" w:type="dxa"/>
            <w:vAlign w:val="center"/>
          </w:tcPr>
          <w:p w14:paraId="506DEB63">
            <w:pPr>
              <w:spacing w:line="360" w:lineRule="auto"/>
              <w:jc w:val="center"/>
              <w:rPr>
                <w:bCs/>
                <w:szCs w:val="21"/>
              </w:rPr>
            </w:pPr>
          </w:p>
        </w:tc>
        <w:tc>
          <w:tcPr>
            <w:tcW w:w="1616" w:type="dxa"/>
            <w:vAlign w:val="center"/>
          </w:tcPr>
          <w:p w14:paraId="23EC0990">
            <w:pPr>
              <w:spacing w:line="360" w:lineRule="auto"/>
              <w:jc w:val="center"/>
              <w:rPr>
                <w:b/>
                <w:bCs/>
                <w:szCs w:val="21"/>
              </w:rPr>
            </w:pPr>
            <w:r>
              <w:rPr>
                <w:b/>
                <w:bCs/>
                <w:szCs w:val="21"/>
              </w:rPr>
              <w:t>建议修读学期</w:t>
            </w:r>
          </w:p>
        </w:tc>
        <w:tc>
          <w:tcPr>
            <w:tcW w:w="2431" w:type="dxa"/>
            <w:vAlign w:val="center"/>
          </w:tcPr>
          <w:p w14:paraId="31378F90">
            <w:pPr>
              <w:spacing w:line="360" w:lineRule="auto"/>
              <w:jc w:val="center"/>
            </w:pPr>
            <w:r>
              <w:rPr>
                <w:rFonts w:hint="eastAsia"/>
              </w:rPr>
              <w:t>普通本科3学期</w:t>
            </w:r>
          </w:p>
        </w:tc>
      </w:tr>
      <w:tr w14:paraId="0395A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88" w:type="dxa"/>
            <w:vAlign w:val="center"/>
          </w:tcPr>
          <w:p w14:paraId="6A46876D">
            <w:pPr>
              <w:spacing w:line="360" w:lineRule="auto"/>
              <w:jc w:val="center"/>
              <w:rPr>
                <w:b/>
                <w:bCs/>
                <w:szCs w:val="21"/>
              </w:rPr>
            </w:pPr>
            <w:r>
              <w:rPr>
                <w:b/>
                <w:bCs/>
                <w:szCs w:val="21"/>
              </w:rPr>
              <w:t>预修课程</w:t>
            </w:r>
          </w:p>
        </w:tc>
        <w:tc>
          <w:tcPr>
            <w:tcW w:w="2645" w:type="dxa"/>
            <w:vAlign w:val="center"/>
          </w:tcPr>
          <w:p w14:paraId="2EC6630D">
            <w:pPr>
              <w:spacing w:line="360" w:lineRule="auto"/>
              <w:jc w:val="center"/>
              <w:rPr>
                <w:bCs/>
                <w:szCs w:val="21"/>
              </w:rPr>
            </w:pPr>
            <w:r>
              <w:commentReference w:id="3"/>
            </w:r>
          </w:p>
        </w:tc>
        <w:tc>
          <w:tcPr>
            <w:tcW w:w="1616" w:type="dxa"/>
            <w:vAlign w:val="center"/>
          </w:tcPr>
          <w:p w14:paraId="0BD2A645">
            <w:pPr>
              <w:spacing w:line="360" w:lineRule="auto"/>
              <w:jc w:val="center"/>
              <w:rPr>
                <w:b/>
                <w:bCs/>
                <w:szCs w:val="21"/>
              </w:rPr>
            </w:pPr>
            <w:r>
              <w:rPr>
                <w:rFonts w:hint="eastAsia"/>
                <w:b/>
                <w:bCs/>
                <w:szCs w:val="21"/>
              </w:rPr>
              <w:t>后续课程</w:t>
            </w:r>
          </w:p>
        </w:tc>
        <w:tc>
          <w:tcPr>
            <w:tcW w:w="2431" w:type="dxa"/>
            <w:vAlign w:val="center"/>
          </w:tcPr>
          <w:p w14:paraId="2B414F8D">
            <w:pPr>
              <w:spacing w:line="360" w:lineRule="auto"/>
              <w:jc w:val="center"/>
            </w:pPr>
          </w:p>
        </w:tc>
      </w:tr>
      <w:tr w14:paraId="1516D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88" w:type="dxa"/>
            <w:vAlign w:val="center"/>
          </w:tcPr>
          <w:p w14:paraId="4076F63E">
            <w:pPr>
              <w:spacing w:line="360" w:lineRule="auto"/>
              <w:jc w:val="center"/>
              <w:rPr>
                <w:b/>
                <w:bCs/>
                <w:szCs w:val="21"/>
              </w:rPr>
            </w:pPr>
            <w:r>
              <w:rPr>
                <w:rFonts w:hint="eastAsia"/>
                <w:b/>
                <w:bCs/>
                <w:szCs w:val="21"/>
              </w:rPr>
              <w:t>适用专业</w:t>
            </w:r>
          </w:p>
        </w:tc>
        <w:tc>
          <w:tcPr>
            <w:tcW w:w="2645" w:type="dxa"/>
            <w:vAlign w:val="center"/>
          </w:tcPr>
          <w:p w14:paraId="257A9255">
            <w:pPr>
              <w:spacing w:line="360" w:lineRule="auto"/>
              <w:jc w:val="center"/>
              <w:rPr>
                <w:bCs/>
                <w:szCs w:val="21"/>
              </w:rPr>
            </w:pPr>
          </w:p>
        </w:tc>
        <w:tc>
          <w:tcPr>
            <w:tcW w:w="1616" w:type="dxa"/>
            <w:vAlign w:val="center"/>
          </w:tcPr>
          <w:p w14:paraId="1CC31499">
            <w:pPr>
              <w:spacing w:line="360" w:lineRule="auto"/>
              <w:jc w:val="center"/>
              <w:rPr>
                <w:b/>
                <w:bCs/>
                <w:szCs w:val="21"/>
              </w:rPr>
            </w:pPr>
            <w:r>
              <w:rPr>
                <w:rFonts w:hint="eastAsia"/>
                <w:b/>
                <w:bCs/>
                <w:szCs w:val="21"/>
              </w:rPr>
              <w:t>课程负责人</w:t>
            </w:r>
          </w:p>
        </w:tc>
        <w:tc>
          <w:tcPr>
            <w:tcW w:w="2431" w:type="dxa"/>
            <w:vAlign w:val="center"/>
          </w:tcPr>
          <w:p w14:paraId="538A7922">
            <w:pPr>
              <w:spacing w:line="360" w:lineRule="auto"/>
              <w:jc w:val="center"/>
            </w:pPr>
          </w:p>
        </w:tc>
      </w:tr>
      <w:tr w14:paraId="7CEC4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88" w:type="dxa"/>
            <w:vAlign w:val="center"/>
          </w:tcPr>
          <w:p w14:paraId="749D2A8B">
            <w:pPr>
              <w:spacing w:line="360" w:lineRule="auto"/>
              <w:jc w:val="center"/>
              <w:rPr>
                <w:b/>
                <w:bCs/>
                <w:szCs w:val="21"/>
              </w:rPr>
            </w:pPr>
            <w:r>
              <w:rPr>
                <w:rFonts w:hint="eastAsia"/>
                <w:b/>
                <w:bCs/>
                <w:szCs w:val="21"/>
              </w:rPr>
              <w:t>教学团队成员</w:t>
            </w:r>
          </w:p>
        </w:tc>
        <w:tc>
          <w:tcPr>
            <w:tcW w:w="2645" w:type="dxa"/>
            <w:vAlign w:val="center"/>
          </w:tcPr>
          <w:p w14:paraId="4D17928D">
            <w:pPr>
              <w:spacing w:line="360" w:lineRule="auto"/>
              <w:jc w:val="center"/>
              <w:rPr>
                <w:bCs/>
                <w:szCs w:val="21"/>
              </w:rPr>
            </w:pPr>
          </w:p>
        </w:tc>
        <w:tc>
          <w:tcPr>
            <w:tcW w:w="1616" w:type="dxa"/>
            <w:vAlign w:val="center"/>
          </w:tcPr>
          <w:p w14:paraId="113C8059">
            <w:pPr>
              <w:spacing w:line="360" w:lineRule="auto"/>
              <w:jc w:val="center"/>
              <w:rPr>
                <w:b/>
                <w:bCs/>
                <w:szCs w:val="21"/>
              </w:rPr>
            </w:pPr>
            <w:r>
              <w:rPr>
                <w:rFonts w:hint="eastAsia"/>
                <w:b/>
                <w:bCs/>
                <w:szCs w:val="21"/>
              </w:rPr>
              <w:t>制定时间</w:t>
            </w:r>
          </w:p>
        </w:tc>
        <w:tc>
          <w:tcPr>
            <w:tcW w:w="2431" w:type="dxa"/>
            <w:vAlign w:val="center"/>
          </w:tcPr>
          <w:p w14:paraId="1110C242">
            <w:pPr>
              <w:spacing w:line="360" w:lineRule="auto"/>
              <w:jc w:val="center"/>
            </w:pPr>
            <w:r>
              <w:rPr>
                <w:rFonts w:hint="eastAsia"/>
              </w:rPr>
              <w:t>XX年XX月</w:t>
            </w:r>
          </w:p>
        </w:tc>
      </w:tr>
      <w:tr w14:paraId="6F6BA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88" w:type="dxa"/>
            <w:vAlign w:val="center"/>
          </w:tcPr>
          <w:p w14:paraId="20350E22">
            <w:pPr>
              <w:spacing w:line="360" w:lineRule="auto"/>
              <w:jc w:val="center"/>
              <w:rPr>
                <w:b/>
                <w:bCs/>
                <w:szCs w:val="21"/>
              </w:rPr>
            </w:pPr>
            <w:r>
              <w:rPr>
                <w:rFonts w:hint="eastAsia"/>
                <w:b/>
                <w:bCs/>
                <w:szCs w:val="21"/>
              </w:rPr>
              <w:t>课程简介（课程性质和目的）</w:t>
            </w:r>
          </w:p>
        </w:tc>
        <w:tc>
          <w:tcPr>
            <w:tcW w:w="6692" w:type="dxa"/>
            <w:gridSpan w:val="3"/>
            <w:vAlign w:val="center"/>
          </w:tcPr>
          <w:p w14:paraId="2E6BF5FC">
            <w:pPr>
              <w:keepNext w:val="0"/>
              <w:keepLines w:val="0"/>
              <w:widowControl w:val="0"/>
              <w:suppressLineNumbers w:val="0"/>
              <w:spacing w:before="0" w:beforeAutospacing="0" w:after="0" w:afterAutospacing="0"/>
              <w:ind w:left="0" w:right="0"/>
              <w:jc w:val="both"/>
              <w:rPr>
                <w:rFonts w:ascii="宋体" w:hAnsi="宋体" w:cs="宋体"/>
                <w:color w:val="333333"/>
                <w:szCs w:val="21"/>
                <w:shd w:val="clear" w:color="auto" w:fill="FFFFFF"/>
              </w:rPr>
            </w:pPr>
            <w:r>
              <w:rPr>
                <w:rFonts w:hint="eastAsia" w:ascii="宋体" w:hAnsi="宋体" w:eastAsia="宋体" w:cs="宋体"/>
                <w:color w:val="0000FF"/>
                <w:kern w:val="2"/>
                <w:sz w:val="21"/>
                <w:szCs w:val="21"/>
                <w:lang w:val="en-US" w:eastAsia="zh-CN" w:bidi="ar"/>
              </w:rPr>
              <w:t>（</w:t>
            </w:r>
            <w:r>
              <w:rPr>
                <w:rFonts w:hint="eastAsia" w:ascii="宋体" w:hAnsi="宋体" w:cs="宋体"/>
                <w:color w:val="0000FF"/>
                <w:kern w:val="2"/>
                <w:sz w:val="21"/>
                <w:szCs w:val="21"/>
                <w:lang w:val="en-US" w:eastAsia="zh-CN" w:bidi="ar"/>
              </w:rPr>
              <w:t>示例</w:t>
            </w:r>
            <w:r>
              <w:rPr>
                <w:rFonts w:hint="eastAsia" w:ascii="宋体" w:hAnsi="宋体" w:eastAsia="宋体" w:cs="宋体"/>
                <w:color w:val="0000FF"/>
                <w:kern w:val="2"/>
                <w:sz w:val="21"/>
                <w:szCs w:val="21"/>
                <w:lang w:val="en-US" w:eastAsia="zh-CN" w:bidi="ar"/>
              </w:rPr>
              <w:t>）</w:t>
            </w:r>
            <w:r>
              <w:rPr>
                <w:rFonts w:ascii="宋体" w:hAnsi="宋体" w:cs="宋体"/>
                <w:color w:val="333333"/>
                <w:szCs w:val="21"/>
                <w:shd w:val="clear" w:color="auto" w:fill="FFFFFF"/>
              </w:rPr>
              <w:t>本课程是</w:t>
            </w:r>
            <w:r>
              <w:rPr>
                <w:rFonts w:hint="eastAsia" w:ascii="宋体" w:hAnsi="宋体" w:cs="宋体"/>
                <w:color w:val="333333"/>
                <w:szCs w:val="21"/>
                <w:shd w:val="clear" w:color="auto" w:fill="FFFFFF"/>
              </w:rPr>
              <w:t>信息工程专业的</w:t>
            </w:r>
            <w:r>
              <w:rPr>
                <w:rFonts w:ascii="宋体" w:hAnsi="宋体" w:cs="宋体"/>
                <w:color w:val="333333"/>
                <w:szCs w:val="21"/>
                <w:shd w:val="clear" w:color="auto" w:fill="FFFFFF"/>
              </w:rPr>
              <w:t>一门</w:t>
            </w:r>
            <w:r>
              <w:rPr>
                <w:rFonts w:hint="eastAsia" w:ascii="宋体" w:hAnsi="宋体" w:cs="宋体"/>
                <w:color w:val="333333"/>
                <w:szCs w:val="21"/>
                <w:shd w:val="clear" w:color="auto" w:fill="FFFFFF"/>
              </w:rPr>
              <w:t>专业选修课</w:t>
            </w:r>
            <w:r>
              <w:rPr>
                <w:rFonts w:ascii="宋体" w:hAnsi="宋体" w:cs="宋体"/>
                <w:color w:val="333333"/>
                <w:szCs w:val="21"/>
                <w:shd w:val="clear" w:color="auto" w:fill="FFFFFF"/>
              </w:rPr>
              <w:t>。课程主要讨论各种数据的抽象表示、实现方法、处理数据的算法设计以及对算法性能的分析。</w:t>
            </w:r>
            <w:r>
              <w:rPr>
                <w:rFonts w:hint="eastAsia" w:ascii="宋体" w:hAnsi="宋体" w:cs="宋体"/>
                <w:color w:val="333333"/>
                <w:szCs w:val="21"/>
                <w:shd w:val="clear" w:color="auto" w:fill="FFFFFF"/>
              </w:rPr>
              <w:t>是信息工程专业学生从事软、硬件设计的重要理论和实践基础课程。</w:t>
            </w:r>
          </w:p>
          <w:p w14:paraId="7EC890E5">
            <w:pPr>
              <w:snapToGrid w:val="0"/>
              <w:spacing w:line="360" w:lineRule="auto"/>
              <w:ind w:firstLine="420" w:firstLineChars="200"/>
              <w:jc w:val="left"/>
              <w:rPr>
                <w:rFonts w:ascii="宋体" w:hAnsi="宋体" w:cs="宋体"/>
                <w:color w:val="333333"/>
                <w:szCs w:val="21"/>
                <w:shd w:val="clear" w:color="auto" w:fill="FFFFFF"/>
              </w:rPr>
            </w:pPr>
            <w:r>
              <w:rPr>
                <w:rFonts w:ascii="宋体" w:hAnsi="宋体" w:cs="宋体"/>
                <w:szCs w:val="21"/>
              </w:rPr>
              <w:t>课程研究计算机处理数据的结构特性，学习线性表、树、图等常用数据结构的逻辑结构</w:t>
            </w:r>
            <w:r>
              <w:rPr>
                <w:rFonts w:hint="eastAsia" w:ascii="宋体" w:hAnsi="宋体" w:cs="宋体"/>
                <w:szCs w:val="21"/>
              </w:rPr>
              <w:t>、</w:t>
            </w:r>
            <w:r>
              <w:rPr>
                <w:rFonts w:ascii="宋体" w:hAnsi="宋体" w:cs="宋体"/>
                <w:szCs w:val="21"/>
              </w:rPr>
              <w:t>存储结构以及常用的经典算法。通过本课程的学习，使学生在使用计算机解决问题时，能够有效地组织数据、表示数据和处理数据，能够设计正确高效的算法，从而培养学生的计算思维能力、算法分析与设计能力。</w:t>
            </w:r>
          </w:p>
        </w:tc>
      </w:tr>
      <w:tr w14:paraId="4180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88" w:type="dxa"/>
            <w:vAlign w:val="center"/>
          </w:tcPr>
          <w:p w14:paraId="0FA28B70">
            <w:pPr>
              <w:spacing w:line="360" w:lineRule="auto"/>
              <w:jc w:val="center"/>
              <w:rPr>
                <w:b/>
                <w:bCs/>
                <w:szCs w:val="21"/>
              </w:rPr>
            </w:pPr>
            <w:r>
              <w:rPr>
                <w:b/>
                <w:bCs/>
                <w:szCs w:val="21"/>
              </w:rPr>
              <w:t>大纲执笔人</w:t>
            </w:r>
          </w:p>
        </w:tc>
        <w:tc>
          <w:tcPr>
            <w:tcW w:w="2645" w:type="dxa"/>
            <w:vAlign w:val="center"/>
          </w:tcPr>
          <w:p w14:paraId="69CC06DA">
            <w:pPr>
              <w:spacing w:line="360" w:lineRule="auto"/>
              <w:jc w:val="center"/>
              <w:rPr>
                <w:szCs w:val="21"/>
              </w:rPr>
            </w:pPr>
          </w:p>
        </w:tc>
        <w:tc>
          <w:tcPr>
            <w:tcW w:w="1616" w:type="dxa"/>
            <w:vAlign w:val="center"/>
          </w:tcPr>
          <w:p w14:paraId="532FB7C1">
            <w:pPr>
              <w:spacing w:line="360" w:lineRule="auto"/>
              <w:jc w:val="center"/>
              <w:rPr>
                <w:b/>
                <w:bCs/>
                <w:szCs w:val="21"/>
              </w:rPr>
            </w:pPr>
            <w:r>
              <w:rPr>
                <w:rFonts w:hint="eastAsia"/>
                <w:b/>
                <w:bCs/>
                <w:szCs w:val="21"/>
              </w:rPr>
              <w:t>大纲审批人</w:t>
            </w:r>
          </w:p>
        </w:tc>
        <w:tc>
          <w:tcPr>
            <w:tcW w:w="2431" w:type="dxa"/>
            <w:vAlign w:val="center"/>
          </w:tcPr>
          <w:p w14:paraId="68A949CB">
            <w:pPr>
              <w:spacing w:line="360" w:lineRule="auto"/>
              <w:jc w:val="center"/>
              <w:rPr>
                <w:b/>
              </w:rPr>
            </w:pPr>
          </w:p>
        </w:tc>
      </w:tr>
    </w:tbl>
    <w:p w14:paraId="1A83184B">
      <w:pPr>
        <w:snapToGrid w:val="0"/>
        <w:spacing w:before="93" w:beforeLines="30" w:after="93" w:afterLines="30" w:line="360" w:lineRule="auto"/>
        <w:rPr>
          <w:rFonts w:ascii="黑体" w:hAnsi="黑体" w:eastAsia="黑体"/>
          <w:b/>
          <w:bCs/>
          <w:sz w:val="24"/>
        </w:rPr>
      </w:pPr>
      <w:bookmarkStart w:id="4" w:name="_Toc1346_WPSOffice_Level1"/>
      <w:r>
        <w:rPr>
          <w:rFonts w:ascii="黑体" w:hAnsi="黑体" w:eastAsia="黑体"/>
          <w:b/>
          <w:bCs/>
          <w:sz w:val="24"/>
        </w:rPr>
        <w:t>一、课程目标</w:t>
      </w:r>
      <w:bookmarkEnd w:id="4"/>
      <w:r>
        <w:rPr>
          <w:rFonts w:hint="eastAsia" w:ascii="黑体" w:hAnsi="黑体" w:eastAsia="黑体" w:cs="宋体"/>
          <w:sz w:val="20"/>
          <w:szCs w:val="20"/>
          <w:shd w:val="clear" w:color="FFFFFF" w:fill="D9D9D9"/>
        </w:rPr>
        <w:t>（黑体，小四，加粗）</w:t>
      </w:r>
    </w:p>
    <w:p w14:paraId="3247C772">
      <w:pPr>
        <w:snapToGrid w:val="0"/>
        <w:spacing w:line="360" w:lineRule="auto"/>
        <w:ind w:firstLine="420" w:firstLineChars="200"/>
        <w:rPr>
          <w:bCs/>
          <w:color w:val="000000"/>
          <w:szCs w:val="21"/>
        </w:rPr>
      </w:pPr>
      <w:r>
        <w:rPr>
          <w:rFonts w:hAnsi="宋体"/>
          <w:bCs/>
          <w:color w:val="000000"/>
          <w:szCs w:val="21"/>
        </w:rPr>
        <w:t>通过本课程学习，使学生具备下列素养与能力：</w:t>
      </w:r>
      <w:r>
        <w:rPr>
          <w:rFonts w:hint="eastAsia" w:ascii="黑体" w:hAnsi="黑体" w:eastAsia="黑体" w:cs="宋体"/>
          <w:sz w:val="20"/>
          <w:szCs w:val="20"/>
          <w:shd w:val="clear" w:color="FFFFFF" w:fill="D9D9D9"/>
        </w:rPr>
        <w:t>（宋体，五号，不加粗，1.5倍行距）</w:t>
      </w:r>
    </w:p>
    <w:p w14:paraId="06BB1DDC">
      <w:pPr>
        <w:snapToGrid w:val="0"/>
        <w:spacing w:before="93" w:beforeLines="30" w:after="93" w:afterLines="30" w:line="360" w:lineRule="auto"/>
        <w:ind w:firstLine="422" w:firstLineChars="200"/>
        <w:rPr>
          <w:b/>
          <w:color w:val="000000"/>
          <w:szCs w:val="21"/>
        </w:rPr>
      </w:pPr>
      <w:bookmarkStart w:id="5" w:name="_Toc15241_WPSOffice_Level1"/>
      <w:r>
        <w:rPr>
          <w:rFonts w:hint="eastAsia"/>
          <w:b/>
          <w:color w:val="000000"/>
          <w:szCs w:val="21"/>
        </w:rPr>
        <w:t>知识目标：</w:t>
      </w:r>
      <w:r>
        <w:rPr>
          <w:rFonts w:hint="eastAsia" w:ascii="黑体" w:hAnsi="黑体" w:eastAsia="黑体" w:cs="宋体"/>
          <w:sz w:val="20"/>
          <w:szCs w:val="20"/>
          <w:shd w:val="clear" w:color="FFFFFF" w:fill="D9D9D9"/>
        </w:rPr>
        <w:t>（宋体，五号，加粗，1.5倍行距）</w:t>
      </w:r>
    </w:p>
    <w:p w14:paraId="5375324C">
      <w:pPr>
        <w:snapToGrid w:val="0"/>
        <w:spacing w:before="93" w:beforeLines="30" w:after="93" w:afterLines="30" w:line="360" w:lineRule="auto"/>
        <w:ind w:firstLine="420" w:firstLineChars="200"/>
        <w:rPr>
          <w:rFonts w:ascii="宋体" w:hAnsi="宋体" w:cs="宋体"/>
          <w:bCs/>
          <w:color w:val="000000"/>
          <w:szCs w:val="21"/>
        </w:rPr>
      </w:pPr>
      <w:r>
        <w:rPr>
          <w:rFonts w:hint="eastAsia" w:ascii="宋体" w:hAnsi="宋体" w:cs="宋体"/>
          <w:bCs/>
          <w:color w:val="000000"/>
          <w:szCs w:val="21"/>
        </w:rPr>
        <w:t>1．</w:t>
      </w:r>
    </w:p>
    <w:p w14:paraId="52178259">
      <w:pPr>
        <w:snapToGrid w:val="0"/>
        <w:spacing w:before="93" w:beforeLines="30" w:after="93" w:afterLines="30" w:line="360" w:lineRule="auto"/>
        <w:ind w:firstLine="420" w:firstLineChars="200"/>
        <w:rPr>
          <w:rFonts w:ascii="宋体" w:hAnsi="宋体" w:cs="宋体"/>
          <w:bCs/>
          <w:color w:val="000000"/>
          <w:szCs w:val="21"/>
        </w:rPr>
      </w:pPr>
      <w:r>
        <w:rPr>
          <w:rFonts w:hint="eastAsia" w:ascii="宋体" w:hAnsi="宋体" w:cs="宋体"/>
          <w:bCs/>
          <w:color w:val="000000"/>
          <w:szCs w:val="21"/>
        </w:rPr>
        <w:t>2．</w:t>
      </w:r>
    </w:p>
    <w:p w14:paraId="6AF06A05">
      <w:pPr>
        <w:snapToGrid w:val="0"/>
        <w:spacing w:before="93" w:beforeLines="30" w:after="93" w:afterLines="30" w:line="360" w:lineRule="auto"/>
        <w:ind w:firstLine="420" w:firstLineChars="200"/>
        <w:rPr>
          <w:rFonts w:ascii="宋体" w:hAnsi="宋体" w:cs="宋体"/>
          <w:bCs/>
          <w:color w:val="000000"/>
          <w:szCs w:val="21"/>
        </w:rPr>
      </w:pPr>
      <w:r>
        <w:rPr>
          <w:rFonts w:hint="eastAsia" w:ascii="宋体" w:hAnsi="宋体" w:cs="宋体"/>
          <w:bCs/>
          <w:color w:val="000000"/>
          <w:szCs w:val="21"/>
        </w:rPr>
        <w:t>3．</w:t>
      </w:r>
    </w:p>
    <w:p w14:paraId="24202BEB">
      <w:pPr>
        <w:snapToGrid w:val="0"/>
        <w:spacing w:before="93" w:beforeLines="30" w:after="93" w:afterLines="30" w:line="360" w:lineRule="auto"/>
        <w:ind w:firstLine="420" w:firstLineChars="200"/>
        <w:rPr>
          <w:rFonts w:ascii="宋体" w:hAnsi="宋体" w:cs="宋体"/>
          <w:bCs/>
          <w:color w:val="000000"/>
          <w:szCs w:val="21"/>
        </w:rPr>
      </w:pPr>
      <w:r>
        <w:rPr>
          <w:rFonts w:hint="eastAsia" w:ascii="宋体" w:hAnsi="宋体" w:cs="宋体"/>
          <w:bCs/>
          <w:color w:val="000000"/>
          <w:szCs w:val="21"/>
        </w:rPr>
        <w:t>4．</w:t>
      </w:r>
    </w:p>
    <w:p w14:paraId="014191A5">
      <w:pPr>
        <w:snapToGrid w:val="0"/>
        <w:spacing w:before="93" w:beforeLines="30" w:after="93" w:afterLines="30" w:line="360" w:lineRule="auto"/>
        <w:ind w:firstLine="422" w:firstLineChars="200"/>
        <w:rPr>
          <w:b/>
          <w:color w:val="000000"/>
          <w:szCs w:val="21"/>
        </w:rPr>
      </w:pPr>
      <w:r>
        <w:rPr>
          <w:rFonts w:hint="eastAsia"/>
          <w:b/>
          <w:color w:val="000000"/>
          <w:szCs w:val="21"/>
        </w:rPr>
        <w:t>能力目标：</w:t>
      </w:r>
    </w:p>
    <w:p w14:paraId="4B7D0E0E">
      <w:pPr>
        <w:snapToGrid w:val="0"/>
        <w:spacing w:before="93" w:beforeLines="30" w:after="93" w:afterLines="30" w:line="360" w:lineRule="auto"/>
        <w:ind w:firstLine="420" w:firstLineChars="200"/>
        <w:rPr>
          <w:rFonts w:ascii="宋体" w:hAnsi="宋体" w:cs="宋体"/>
          <w:bCs/>
          <w:color w:val="000000"/>
          <w:szCs w:val="21"/>
        </w:rPr>
      </w:pPr>
      <w:r>
        <w:rPr>
          <w:rFonts w:hint="eastAsia" w:ascii="宋体" w:hAnsi="宋体" w:cs="宋体"/>
          <w:bCs/>
          <w:color w:val="000000"/>
          <w:szCs w:val="21"/>
          <w:lang w:val="en-US" w:eastAsia="zh-CN"/>
        </w:rPr>
        <w:t>5</w:t>
      </w:r>
      <w:r>
        <w:rPr>
          <w:rFonts w:hint="eastAsia" w:ascii="宋体" w:hAnsi="宋体" w:cs="宋体"/>
          <w:bCs/>
          <w:color w:val="000000"/>
          <w:szCs w:val="21"/>
        </w:rPr>
        <w:t>．</w:t>
      </w:r>
    </w:p>
    <w:p w14:paraId="179101E3">
      <w:pPr>
        <w:snapToGrid w:val="0"/>
        <w:spacing w:before="93" w:beforeLines="30" w:after="93" w:afterLines="30" w:line="360" w:lineRule="auto"/>
        <w:ind w:firstLine="420" w:firstLineChars="200"/>
        <w:rPr>
          <w:rFonts w:ascii="宋体" w:hAnsi="宋体" w:cs="宋体"/>
          <w:bCs/>
          <w:color w:val="000000"/>
          <w:szCs w:val="21"/>
        </w:rPr>
      </w:pPr>
      <w:r>
        <w:rPr>
          <w:rFonts w:hint="eastAsia" w:ascii="宋体" w:hAnsi="宋体" w:cs="宋体"/>
          <w:bCs/>
          <w:color w:val="000000"/>
          <w:szCs w:val="21"/>
          <w:lang w:val="en-US" w:eastAsia="zh-CN"/>
        </w:rPr>
        <w:t>6</w:t>
      </w:r>
      <w:r>
        <w:rPr>
          <w:rFonts w:hint="eastAsia" w:ascii="宋体" w:hAnsi="宋体" w:cs="宋体"/>
          <w:bCs/>
          <w:color w:val="000000"/>
          <w:szCs w:val="21"/>
        </w:rPr>
        <w:t>．</w:t>
      </w:r>
    </w:p>
    <w:p w14:paraId="31021564">
      <w:pPr>
        <w:snapToGrid w:val="0"/>
        <w:spacing w:before="93" w:beforeLines="30" w:after="93" w:afterLines="30" w:line="360" w:lineRule="auto"/>
        <w:ind w:firstLine="420" w:firstLineChars="200"/>
        <w:rPr>
          <w:rFonts w:ascii="宋体" w:hAnsi="宋体" w:cs="宋体"/>
          <w:bCs/>
          <w:color w:val="000000"/>
          <w:szCs w:val="21"/>
        </w:rPr>
      </w:pPr>
      <w:r>
        <w:rPr>
          <w:rFonts w:hint="eastAsia" w:ascii="宋体" w:hAnsi="宋体" w:cs="宋体"/>
          <w:bCs/>
          <w:color w:val="000000"/>
          <w:szCs w:val="21"/>
          <w:lang w:val="en-US" w:eastAsia="zh-CN"/>
        </w:rPr>
        <w:t>7</w:t>
      </w:r>
      <w:r>
        <w:rPr>
          <w:rFonts w:hint="eastAsia" w:ascii="宋体" w:hAnsi="宋体" w:cs="宋体"/>
          <w:bCs/>
          <w:color w:val="000000"/>
          <w:szCs w:val="21"/>
        </w:rPr>
        <w:t>．</w:t>
      </w:r>
    </w:p>
    <w:p w14:paraId="37FB7273">
      <w:pPr>
        <w:snapToGrid w:val="0"/>
        <w:spacing w:before="93" w:beforeLines="30" w:after="93" w:afterLines="30" w:line="360" w:lineRule="auto"/>
        <w:ind w:firstLine="420" w:firstLineChars="200"/>
        <w:rPr>
          <w:rFonts w:ascii="宋体" w:hAnsi="宋体" w:cs="宋体"/>
          <w:bCs/>
          <w:color w:val="000000"/>
          <w:szCs w:val="21"/>
        </w:rPr>
      </w:pPr>
      <w:r>
        <w:rPr>
          <w:rFonts w:hint="eastAsia" w:ascii="宋体" w:hAnsi="宋体" w:cs="宋体"/>
          <w:bCs/>
          <w:color w:val="000000"/>
          <w:szCs w:val="21"/>
          <w:lang w:val="en-US" w:eastAsia="zh-CN"/>
        </w:rPr>
        <w:t>8</w:t>
      </w:r>
      <w:r>
        <w:rPr>
          <w:rFonts w:hint="eastAsia" w:ascii="宋体" w:hAnsi="宋体" w:cs="宋体"/>
          <w:bCs/>
          <w:color w:val="000000"/>
          <w:szCs w:val="21"/>
        </w:rPr>
        <w:t>．</w:t>
      </w:r>
    </w:p>
    <w:p w14:paraId="44626671">
      <w:pPr>
        <w:snapToGrid w:val="0"/>
        <w:spacing w:before="93" w:beforeLines="30" w:after="93" w:afterLines="30" w:line="360" w:lineRule="auto"/>
        <w:ind w:firstLine="422" w:firstLineChars="200"/>
        <w:rPr>
          <w:b/>
          <w:color w:val="000000"/>
          <w:szCs w:val="21"/>
        </w:rPr>
      </w:pPr>
      <w:r>
        <w:rPr>
          <w:rFonts w:hint="eastAsia"/>
          <w:b/>
          <w:color w:val="000000"/>
          <w:szCs w:val="21"/>
        </w:rPr>
        <w:t>素质目标：</w:t>
      </w:r>
    </w:p>
    <w:p w14:paraId="0E00CD87">
      <w:pPr>
        <w:snapToGrid w:val="0"/>
        <w:spacing w:before="93" w:beforeLines="30" w:after="93" w:afterLines="30" w:line="360" w:lineRule="auto"/>
        <w:ind w:firstLine="420" w:firstLineChars="200"/>
        <w:rPr>
          <w:rFonts w:ascii="宋体" w:hAnsi="宋体" w:cs="宋体"/>
          <w:bCs/>
          <w:color w:val="000000"/>
          <w:szCs w:val="21"/>
        </w:rPr>
      </w:pPr>
      <w:r>
        <w:rPr>
          <w:rFonts w:hint="eastAsia" w:ascii="宋体" w:hAnsi="宋体" w:cs="宋体"/>
          <w:bCs/>
          <w:color w:val="000000"/>
          <w:szCs w:val="21"/>
          <w:lang w:val="en-US" w:eastAsia="zh-CN"/>
        </w:rPr>
        <w:t>9</w:t>
      </w:r>
      <w:r>
        <w:rPr>
          <w:rFonts w:hint="eastAsia" w:ascii="宋体" w:hAnsi="宋体" w:cs="宋体"/>
          <w:bCs/>
          <w:color w:val="000000"/>
          <w:szCs w:val="21"/>
        </w:rPr>
        <w:t>．</w:t>
      </w:r>
    </w:p>
    <w:p w14:paraId="4FD96AAA">
      <w:pPr>
        <w:snapToGrid w:val="0"/>
        <w:spacing w:before="93" w:beforeLines="30" w:after="93" w:afterLines="30" w:line="360" w:lineRule="auto"/>
        <w:ind w:firstLine="420" w:firstLineChars="200"/>
        <w:rPr>
          <w:rFonts w:ascii="宋体" w:hAnsi="宋体" w:cs="宋体"/>
          <w:bCs/>
          <w:color w:val="000000"/>
          <w:szCs w:val="21"/>
        </w:rPr>
      </w:pPr>
      <w:r>
        <w:rPr>
          <w:rFonts w:hint="eastAsia" w:ascii="宋体" w:hAnsi="宋体" w:cs="宋体"/>
          <w:bCs/>
          <w:color w:val="000000"/>
          <w:szCs w:val="21"/>
          <w:lang w:val="en-US" w:eastAsia="zh-CN"/>
        </w:rPr>
        <w:t>10</w:t>
      </w:r>
      <w:r>
        <w:rPr>
          <w:rFonts w:hint="eastAsia" w:ascii="宋体" w:hAnsi="宋体" w:cs="宋体"/>
          <w:bCs/>
          <w:color w:val="000000"/>
          <w:szCs w:val="21"/>
        </w:rPr>
        <w:t>．</w:t>
      </w:r>
    </w:p>
    <w:p w14:paraId="62DDE58E">
      <w:pPr>
        <w:snapToGrid w:val="0"/>
        <w:spacing w:before="93" w:beforeLines="30" w:after="93" w:afterLines="30" w:line="360" w:lineRule="auto"/>
        <w:ind w:firstLine="420" w:firstLineChars="200"/>
        <w:rPr>
          <w:rFonts w:ascii="宋体" w:hAnsi="宋体" w:cs="宋体"/>
          <w:bCs/>
          <w:color w:val="000000"/>
          <w:szCs w:val="21"/>
        </w:rPr>
      </w:pPr>
      <w:r>
        <w:rPr>
          <w:rFonts w:hint="eastAsia" w:ascii="宋体" w:hAnsi="宋体" w:cs="宋体"/>
          <w:bCs/>
          <w:color w:val="000000"/>
          <w:szCs w:val="21"/>
          <w:lang w:val="en-US" w:eastAsia="zh-CN"/>
        </w:rPr>
        <w:t>11</w:t>
      </w:r>
      <w:r>
        <w:rPr>
          <w:rFonts w:hint="eastAsia" w:ascii="宋体" w:hAnsi="宋体" w:cs="宋体"/>
          <w:bCs/>
          <w:color w:val="000000"/>
          <w:szCs w:val="21"/>
        </w:rPr>
        <w:t>．。</w:t>
      </w:r>
    </w:p>
    <w:p w14:paraId="75BC64B4">
      <w:pPr>
        <w:snapToGrid w:val="0"/>
        <w:spacing w:before="93" w:beforeLines="30" w:after="93" w:afterLines="30" w:line="360" w:lineRule="auto"/>
        <w:ind w:firstLine="420" w:firstLineChars="200"/>
        <w:rPr>
          <w:rFonts w:ascii="宋体" w:hAnsi="宋体" w:cs="宋体"/>
          <w:bCs/>
          <w:color w:val="000000"/>
          <w:szCs w:val="21"/>
        </w:rPr>
      </w:pPr>
      <w:r>
        <w:rPr>
          <w:rFonts w:hint="eastAsia" w:ascii="宋体" w:hAnsi="宋体" w:cs="宋体"/>
          <w:bCs/>
          <w:color w:val="000000"/>
          <w:szCs w:val="21"/>
        </w:rPr>
        <w:t>……</w:t>
      </w:r>
    </w:p>
    <w:p w14:paraId="22FA588B">
      <w:pPr>
        <w:snapToGrid w:val="0"/>
        <w:spacing w:before="93" w:beforeLines="30" w:after="93" w:afterLines="30" w:line="360" w:lineRule="auto"/>
        <w:ind w:firstLine="420" w:firstLineChars="200"/>
        <w:rPr>
          <w:rFonts w:ascii="宋体" w:hAnsi="宋体" w:cs="宋体"/>
          <w:bCs/>
          <w:color w:val="000000"/>
          <w:szCs w:val="21"/>
        </w:rPr>
      </w:pPr>
    </w:p>
    <w:p w14:paraId="577051B7">
      <w:pPr>
        <w:snapToGrid w:val="0"/>
        <w:spacing w:before="93" w:beforeLines="30" w:after="93" w:afterLines="30" w:line="360" w:lineRule="auto"/>
        <w:rPr>
          <w:rFonts w:ascii="黑体" w:hAnsi="黑体" w:eastAsia="黑体"/>
          <w:b/>
          <w:bCs/>
          <w:sz w:val="24"/>
        </w:rPr>
      </w:pPr>
      <w:r>
        <w:rPr>
          <w:rFonts w:ascii="黑体" w:hAnsi="黑体" w:eastAsia="黑体"/>
          <w:b/>
          <w:bCs/>
          <w:sz w:val="24"/>
        </w:rPr>
        <w:t>二、课程目标与毕业要求的对应关系</w:t>
      </w:r>
      <w:bookmarkEnd w:id="5"/>
    </w:p>
    <w:tbl>
      <w:tblPr>
        <w:tblStyle w:val="8"/>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2163"/>
        <w:gridCol w:w="4675"/>
        <w:gridCol w:w="1452"/>
        <w:gridCol w:w="1452"/>
      </w:tblGrid>
      <w:tr w14:paraId="57D49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tblHeader/>
          <w:jc w:val="center"/>
        </w:trPr>
        <w:tc>
          <w:tcPr>
            <w:tcW w:w="2163" w:type="dxa"/>
            <w:shd w:val="clear" w:color="auto" w:fill="auto"/>
            <w:vAlign w:val="center"/>
          </w:tcPr>
          <w:p w14:paraId="0AFBAAEE">
            <w:pPr>
              <w:widowControl/>
              <w:autoSpaceDE w:val="0"/>
              <w:autoSpaceDN w:val="0"/>
              <w:snapToGrid w:val="0"/>
              <w:spacing w:line="360" w:lineRule="auto"/>
              <w:jc w:val="center"/>
              <w:textAlignment w:val="bottom"/>
              <w:rPr>
                <w:b/>
              </w:rPr>
            </w:pPr>
            <w:commentRangeStart w:id="4"/>
            <w:r>
              <w:rPr>
                <w:rFonts w:hAnsi="宋体"/>
                <w:b/>
              </w:rPr>
              <w:t>毕业要求</w:t>
            </w:r>
          </w:p>
        </w:tc>
        <w:tc>
          <w:tcPr>
            <w:tcW w:w="4675" w:type="dxa"/>
            <w:shd w:val="clear" w:color="auto" w:fill="auto"/>
            <w:vAlign w:val="center"/>
          </w:tcPr>
          <w:p w14:paraId="73D930F1">
            <w:pPr>
              <w:widowControl/>
              <w:autoSpaceDE w:val="0"/>
              <w:autoSpaceDN w:val="0"/>
              <w:snapToGrid w:val="0"/>
              <w:spacing w:line="360" w:lineRule="auto"/>
              <w:jc w:val="center"/>
              <w:textAlignment w:val="bottom"/>
              <w:rPr>
                <w:b/>
              </w:rPr>
            </w:pPr>
            <w:r>
              <w:rPr>
                <w:rFonts w:hAnsi="宋体"/>
                <w:b/>
              </w:rPr>
              <w:t>指标点</w:t>
            </w:r>
          </w:p>
        </w:tc>
        <w:tc>
          <w:tcPr>
            <w:tcW w:w="1452" w:type="dxa"/>
            <w:shd w:val="clear" w:color="auto" w:fill="auto"/>
            <w:vAlign w:val="center"/>
          </w:tcPr>
          <w:p w14:paraId="6E378E80">
            <w:pPr>
              <w:widowControl/>
              <w:autoSpaceDE w:val="0"/>
              <w:autoSpaceDN w:val="0"/>
              <w:snapToGrid w:val="0"/>
              <w:spacing w:line="360" w:lineRule="auto"/>
              <w:jc w:val="center"/>
              <w:textAlignment w:val="bottom"/>
              <w:rPr>
                <w:b/>
              </w:rPr>
            </w:pPr>
            <w:r>
              <w:rPr>
                <w:rFonts w:hAnsi="宋体"/>
                <w:b/>
              </w:rPr>
              <w:t>课程目标</w:t>
            </w:r>
          </w:p>
        </w:tc>
        <w:tc>
          <w:tcPr>
            <w:tcW w:w="1452" w:type="dxa"/>
            <w:shd w:val="clear" w:color="auto" w:fill="auto"/>
            <w:vAlign w:val="center"/>
          </w:tcPr>
          <w:p w14:paraId="3C08040D">
            <w:pPr>
              <w:widowControl/>
              <w:autoSpaceDE w:val="0"/>
              <w:autoSpaceDN w:val="0"/>
              <w:snapToGrid w:val="0"/>
              <w:spacing w:line="360" w:lineRule="auto"/>
              <w:jc w:val="center"/>
              <w:textAlignment w:val="bottom"/>
              <w:rPr>
                <w:rFonts w:hint="eastAsia" w:hAnsi="宋体" w:eastAsia="宋体"/>
                <w:b/>
                <w:lang w:val="en-US" w:eastAsia="zh-CN"/>
              </w:rPr>
            </w:pPr>
            <w:r>
              <w:rPr>
                <w:rFonts w:hint="eastAsia" w:hAnsi="宋体"/>
                <w:b/>
                <w:lang w:val="en-US" w:eastAsia="zh-CN"/>
              </w:rPr>
              <w:t>支撑度</w:t>
            </w:r>
            <w:commentRangeEnd w:id="4"/>
            <w:r>
              <w:commentReference w:id="4"/>
            </w:r>
          </w:p>
        </w:tc>
      </w:tr>
      <w:tr w14:paraId="50AEA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830" w:hRule="atLeast"/>
          <w:jc w:val="center"/>
        </w:trPr>
        <w:tc>
          <w:tcPr>
            <w:tcW w:w="2163" w:type="dxa"/>
            <w:vAlign w:val="center"/>
          </w:tcPr>
          <w:p w14:paraId="39DC5943">
            <w:pPr>
              <w:widowControl/>
              <w:autoSpaceDE w:val="0"/>
              <w:autoSpaceDN w:val="0"/>
              <w:snapToGrid w:val="0"/>
              <w:spacing w:line="360" w:lineRule="auto"/>
              <w:jc w:val="center"/>
              <w:textAlignment w:val="bottom"/>
            </w:pPr>
            <w:r>
              <w:rPr>
                <w:rFonts w:hint="eastAsia"/>
                <w:color w:val="0000FF"/>
                <w:szCs w:val="21"/>
                <w:lang w:val="en-US" w:eastAsia="zh-CN"/>
              </w:rPr>
              <w:t>（示例）</w:t>
            </w:r>
            <w:r>
              <w:rPr>
                <w:rFonts w:hAnsi="宋体"/>
              </w:rPr>
              <w:t>毕业要求</w:t>
            </w:r>
            <w:r>
              <w:rPr>
                <w:rFonts w:hint="eastAsia"/>
              </w:rPr>
              <w:t>1</w:t>
            </w:r>
          </w:p>
          <w:p w14:paraId="55593428">
            <w:pPr>
              <w:widowControl/>
              <w:autoSpaceDE w:val="0"/>
              <w:autoSpaceDN w:val="0"/>
              <w:snapToGrid w:val="0"/>
              <w:spacing w:line="360" w:lineRule="auto"/>
              <w:jc w:val="center"/>
              <w:textAlignment w:val="bottom"/>
              <w:rPr>
                <w:b/>
              </w:rPr>
            </w:pPr>
            <w:r>
              <w:rPr>
                <w:rFonts w:hAnsi="宋体"/>
              </w:rPr>
              <w:t>【</w:t>
            </w:r>
            <w:r>
              <w:rPr>
                <w:rFonts w:hint="eastAsia" w:ascii="宋体" w:hAnsi="宋体" w:cs="宋体"/>
                <w:szCs w:val="21"/>
              </w:rPr>
              <w:t>工程知识</w:t>
            </w:r>
            <w:r>
              <w:rPr>
                <w:rFonts w:hAnsi="宋体"/>
              </w:rPr>
              <w:t>】</w:t>
            </w:r>
          </w:p>
        </w:tc>
        <w:tc>
          <w:tcPr>
            <w:tcW w:w="4675" w:type="dxa"/>
            <w:vAlign w:val="center"/>
          </w:tcPr>
          <w:p w14:paraId="5A32D40C">
            <w:pPr>
              <w:widowControl/>
              <w:autoSpaceDE w:val="0"/>
              <w:autoSpaceDN w:val="0"/>
              <w:snapToGrid w:val="0"/>
              <w:spacing w:line="360" w:lineRule="auto"/>
              <w:textAlignment w:val="bottom"/>
              <w:rPr>
                <w:szCs w:val="21"/>
              </w:rPr>
            </w:pPr>
            <w:r>
              <w:rPr>
                <w:rFonts w:hint="eastAsia"/>
                <w:color w:val="0000FF"/>
                <w:szCs w:val="21"/>
                <w:lang w:eastAsia="zh-CN"/>
              </w:rPr>
              <w:t>（</w:t>
            </w:r>
            <w:r>
              <w:rPr>
                <w:rFonts w:hint="eastAsia"/>
                <w:color w:val="0000FF"/>
                <w:szCs w:val="21"/>
                <w:lang w:val="en-US" w:eastAsia="zh-CN"/>
              </w:rPr>
              <w:t>示例</w:t>
            </w:r>
            <w:r>
              <w:rPr>
                <w:rFonts w:hint="eastAsia"/>
                <w:color w:val="0000FF"/>
                <w:szCs w:val="21"/>
                <w:lang w:eastAsia="zh-CN"/>
              </w:rPr>
              <w:t>）</w:t>
            </w:r>
            <w:r>
              <w:rPr>
                <w:rFonts w:hint="eastAsia"/>
                <w:szCs w:val="21"/>
              </w:rPr>
              <w:t>学生将在本课程学习常见数据结构（如数组、链表、栈、队列、树、图等）以及基本算法原理（如排序、搜索、递归等）。理解数据结构和算法在计算机科学和软件工程中的关键作用，具备进行时间复杂度分析的能力。</w:t>
            </w:r>
          </w:p>
        </w:tc>
        <w:tc>
          <w:tcPr>
            <w:tcW w:w="1452" w:type="dxa"/>
            <w:vAlign w:val="center"/>
          </w:tcPr>
          <w:p w14:paraId="6AFDB150">
            <w:pPr>
              <w:widowControl/>
              <w:autoSpaceDE w:val="0"/>
              <w:autoSpaceDN w:val="0"/>
              <w:snapToGrid w:val="0"/>
              <w:spacing w:line="360" w:lineRule="auto"/>
              <w:jc w:val="center"/>
              <w:textAlignment w:val="bottom"/>
            </w:pPr>
            <w:r>
              <w:rPr>
                <w:rFonts w:hAnsi="宋体"/>
              </w:rPr>
              <w:t>课程目标</w:t>
            </w:r>
            <w:r>
              <w:t>1、</w:t>
            </w:r>
            <w:r>
              <w:rPr>
                <w:rFonts w:hint="eastAsia"/>
              </w:rPr>
              <w:t>2、3、4</w:t>
            </w:r>
          </w:p>
        </w:tc>
        <w:tc>
          <w:tcPr>
            <w:tcW w:w="1452" w:type="dxa"/>
            <w:vAlign w:val="center"/>
          </w:tcPr>
          <w:p w14:paraId="5F22EBC3">
            <w:pPr>
              <w:widowControl/>
              <w:autoSpaceDE w:val="0"/>
              <w:autoSpaceDN w:val="0"/>
              <w:snapToGrid w:val="0"/>
              <w:spacing w:line="360" w:lineRule="auto"/>
              <w:jc w:val="center"/>
              <w:textAlignment w:val="bottom"/>
              <w:rPr>
                <w:rFonts w:hAnsi="宋体"/>
              </w:rPr>
            </w:pPr>
          </w:p>
        </w:tc>
      </w:tr>
      <w:tr w14:paraId="1DBF3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830" w:hRule="atLeast"/>
          <w:jc w:val="center"/>
        </w:trPr>
        <w:tc>
          <w:tcPr>
            <w:tcW w:w="2163" w:type="dxa"/>
            <w:vAlign w:val="center"/>
          </w:tcPr>
          <w:p w14:paraId="04D5219C">
            <w:pPr>
              <w:widowControl/>
              <w:autoSpaceDE w:val="0"/>
              <w:autoSpaceDN w:val="0"/>
              <w:snapToGrid w:val="0"/>
              <w:spacing w:line="360" w:lineRule="auto"/>
              <w:jc w:val="center"/>
              <w:textAlignment w:val="bottom"/>
            </w:pPr>
            <w:r>
              <w:rPr>
                <w:rFonts w:hint="eastAsia"/>
                <w:color w:val="0000FF"/>
                <w:szCs w:val="21"/>
                <w:lang w:val="en-US" w:eastAsia="zh-CN"/>
              </w:rPr>
              <w:t>（示例）</w:t>
            </w:r>
            <w:r>
              <w:rPr>
                <w:rFonts w:hAnsi="宋体"/>
              </w:rPr>
              <w:t>毕业要求</w:t>
            </w:r>
            <w:r>
              <w:rPr>
                <w:rFonts w:hint="eastAsia"/>
              </w:rPr>
              <w:t>2</w:t>
            </w:r>
          </w:p>
          <w:p w14:paraId="7F7709BA">
            <w:pPr>
              <w:widowControl/>
              <w:autoSpaceDE w:val="0"/>
              <w:autoSpaceDN w:val="0"/>
              <w:snapToGrid w:val="0"/>
              <w:spacing w:line="360" w:lineRule="auto"/>
              <w:jc w:val="center"/>
              <w:textAlignment w:val="bottom"/>
              <w:rPr>
                <w:rFonts w:hAnsi="宋体"/>
              </w:rPr>
            </w:pPr>
            <w:r>
              <w:rPr>
                <w:rFonts w:hAnsi="宋体"/>
              </w:rPr>
              <w:t>【</w:t>
            </w:r>
            <w:r>
              <w:rPr>
                <w:rFonts w:hint="eastAsia" w:ascii="宋体" w:hAnsi="宋体" w:cs="宋体"/>
                <w:szCs w:val="21"/>
              </w:rPr>
              <w:t>问题分析和设计开发解决方案</w:t>
            </w:r>
            <w:r>
              <w:rPr>
                <w:rFonts w:hAnsi="宋体"/>
              </w:rPr>
              <w:t>】</w:t>
            </w:r>
          </w:p>
        </w:tc>
        <w:tc>
          <w:tcPr>
            <w:tcW w:w="4675" w:type="dxa"/>
            <w:vAlign w:val="center"/>
          </w:tcPr>
          <w:p w14:paraId="14BD1D48">
            <w:pPr>
              <w:widowControl/>
              <w:autoSpaceDE w:val="0"/>
              <w:autoSpaceDN w:val="0"/>
              <w:snapToGrid w:val="0"/>
              <w:spacing w:line="360" w:lineRule="auto"/>
              <w:textAlignment w:val="bottom"/>
              <w:rPr>
                <w:color w:val="FF0000"/>
              </w:rPr>
            </w:pPr>
            <w:r>
              <w:rPr>
                <w:rFonts w:hint="eastAsia"/>
                <w:color w:val="0000FF"/>
                <w:szCs w:val="21"/>
              </w:rPr>
              <w:t>（</w:t>
            </w:r>
            <w:r>
              <w:rPr>
                <w:rFonts w:hint="eastAsia"/>
                <w:color w:val="0000FF"/>
                <w:szCs w:val="21"/>
                <w:lang w:eastAsia="zh-CN"/>
              </w:rPr>
              <w:t>示例</w:t>
            </w:r>
            <w:r>
              <w:rPr>
                <w:rFonts w:hint="eastAsia"/>
                <w:color w:val="0000FF"/>
                <w:szCs w:val="21"/>
              </w:rPr>
              <w:t>）</w:t>
            </w:r>
            <w:r>
              <w:rPr>
                <w:rFonts w:hint="eastAsia"/>
                <w:szCs w:val="21"/>
              </w:rPr>
              <w:t>能够选择合适的数据结构来解决不同类型的问题，掌握实现和优化常见算法的技巧。学生将通过编程练习和项目实践培养独立解决实际问题的设计和开发能力，将抽象的数据结构和算法应用于工程实际。</w:t>
            </w:r>
          </w:p>
        </w:tc>
        <w:tc>
          <w:tcPr>
            <w:tcW w:w="1452" w:type="dxa"/>
            <w:vAlign w:val="center"/>
          </w:tcPr>
          <w:p w14:paraId="36191E9C">
            <w:pPr>
              <w:widowControl/>
              <w:autoSpaceDE w:val="0"/>
              <w:autoSpaceDN w:val="0"/>
              <w:snapToGrid w:val="0"/>
              <w:spacing w:line="360" w:lineRule="auto"/>
              <w:jc w:val="center"/>
              <w:textAlignment w:val="bottom"/>
            </w:pPr>
            <w:r>
              <w:rPr>
                <w:rFonts w:hint="eastAsia" w:hAnsi="宋体"/>
              </w:rPr>
              <w:t>课程目标5、6、7、8</w:t>
            </w:r>
          </w:p>
        </w:tc>
        <w:tc>
          <w:tcPr>
            <w:tcW w:w="1452" w:type="dxa"/>
            <w:vAlign w:val="center"/>
          </w:tcPr>
          <w:p w14:paraId="6AC8C7BF">
            <w:pPr>
              <w:widowControl/>
              <w:autoSpaceDE w:val="0"/>
              <w:autoSpaceDN w:val="0"/>
              <w:snapToGrid w:val="0"/>
              <w:spacing w:line="360" w:lineRule="auto"/>
              <w:jc w:val="center"/>
              <w:textAlignment w:val="bottom"/>
              <w:rPr>
                <w:rFonts w:hint="eastAsia" w:hAnsi="宋体"/>
              </w:rPr>
            </w:pPr>
          </w:p>
        </w:tc>
      </w:tr>
      <w:tr w14:paraId="5A67E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830" w:hRule="atLeast"/>
          <w:jc w:val="center"/>
        </w:trPr>
        <w:tc>
          <w:tcPr>
            <w:tcW w:w="2163" w:type="dxa"/>
            <w:vAlign w:val="center"/>
          </w:tcPr>
          <w:p w14:paraId="3E42B915">
            <w:pPr>
              <w:widowControl/>
              <w:autoSpaceDE w:val="0"/>
              <w:autoSpaceDN w:val="0"/>
              <w:snapToGrid w:val="0"/>
              <w:spacing w:line="360" w:lineRule="auto"/>
              <w:jc w:val="center"/>
              <w:textAlignment w:val="bottom"/>
              <w:rPr>
                <w:rFonts w:hAnsi="宋体"/>
              </w:rPr>
            </w:pPr>
            <w:r>
              <w:rPr>
                <w:rFonts w:hint="eastAsia"/>
                <w:color w:val="0000FF"/>
                <w:szCs w:val="21"/>
                <w:lang w:val="en-US" w:eastAsia="zh-CN"/>
              </w:rPr>
              <w:t>（示例）</w:t>
            </w:r>
            <w:r>
              <w:rPr>
                <w:rFonts w:hAnsi="宋体"/>
              </w:rPr>
              <w:t>毕业要求</w:t>
            </w:r>
            <w:r>
              <w:rPr>
                <w:rFonts w:hint="eastAsia" w:hAnsi="宋体"/>
              </w:rPr>
              <w:t>3</w:t>
            </w:r>
          </w:p>
          <w:p w14:paraId="20C32DBA">
            <w:pPr>
              <w:widowControl/>
              <w:autoSpaceDE w:val="0"/>
              <w:autoSpaceDN w:val="0"/>
              <w:snapToGrid w:val="0"/>
              <w:spacing w:line="360" w:lineRule="auto"/>
              <w:jc w:val="center"/>
              <w:textAlignment w:val="bottom"/>
            </w:pPr>
            <w:r>
              <w:rPr>
                <w:rFonts w:hAnsi="宋体"/>
              </w:rPr>
              <w:t>【</w:t>
            </w:r>
            <w:r>
              <w:rPr>
                <w:rFonts w:hint="eastAsia" w:hAnsi="宋体"/>
              </w:rPr>
              <w:t>综合应用能力</w:t>
            </w:r>
            <w:r>
              <w:rPr>
                <w:rFonts w:hAnsi="宋体"/>
              </w:rPr>
              <w:t>】</w:t>
            </w:r>
          </w:p>
        </w:tc>
        <w:tc>
          <w:tcPr>
            <w:tcW w:w="4675" w:type="dxa"/>
            <w:vAlign w:val="center"/>
          </w:tcPr>
          <w:p w14:paraId="7ABDFCE7">
            <w:pPr>
              <w:widowControl/>
              <w:autoSpaceDE w:val="0"/>
              <w:autoSpaceDN w:val="0"/>
              <w:snapToGrid w:val="0"/>
              <w:spacing w:line="360" w:lineRule="auto"/>
              <w:textAlignment w:val="bottom"/>
              <w:rPr>
                <w:color w:val="FF0000"/>
              </w:rPr>
            </w:pPr>
            <w:r>
              <w:rPr>
                <w:rFonts w:hint="eastAsia"/>
                <w:color w:val="0000FF"/>
                <w:lang w:eastAsia="zh-CN"/>
              </w:rPr>
              <w:t>（</w:t>
            </w:r>
            <w:r>
              <w:rPr>
                <w:rFonts w:hint="eastAsia"/>
                <w:color w:val="0000FF"/>
                <w:lang w:val="en-US" w:eastAsia="zh-CN"/>
              </w:rPr>
              <w:t>示例</w:t>
            </w:r>
            <w:r>
              <w:rPr>
                <w:rFonts w:hint="eastAsia"/>
                <w:color w:val="0000FF"/>
                <w:lang w:eastAsia="zh-CN"/>
              </w:rPr>
              <w:t>）</w:t>
            </w:r>
            <w:r>
              <w:rPr>
                <w:rFonts w:hint="eastAsia"/>
              </w:rPr>
              <w:t>着重强调学生需要了解数据结构和算法在计算机科学和软件工程中的应用。要求学生能够将理论知识应用于实际工程问题，并理解其重要性。了解数据结构和算法在实际工程中的应用。</w:t>
            </w:r>
          </w:p>
        </w:tc>
        <w:tc>
          <w:tcPr>
            <w:tcW w:w="1452" w:type="dxa"/>
            <w:vAlign w:val="center"/>
          </w:tcPr>
          <w:p w14:paraId="659C1CEE">
            <w:pPr>
              <w:widowControl/>
              <w:autoSpaceDE w:val="0"/>
              <w:autoSpaceDN w:val="0"/>
              <w:snapToGrid w:val="0"/>
              <w:spacing w:line="360" w:lineRule="auto"/>
              <w:jc w:val="center"/>
              <w:textAlignment w:val="bottom"/>
            </w:pPr>
            <w:r>
              <w:rPr>
                <w:rFonts w:hint="eastAsia" w:hAnsi="宋体"/>
              </w:rPr>
              <w:t>课程目标3</w:t>
            </w:r>
          </w:p>
        </w:tc>
        <w:tc>
          <w:tcPr>
            <w:tcW w:w="1452" w:type="dxa"/>
            <w:vAlign w:val="center"/>
          </w:tcPr>
          <w:p w14:paraId="39F3F948">
            <w:pPr>
              <w:widowControl/>
              <w:autoSpaceDE w:val="0"/>
              <w:autoSpaceDN w:val="0"/>
              <w:snapToGrid w:val="0"/>
              <w:spacing w:line="360" w:lineRule="auto"/>
              <w:jc w:val="center"/>
              <w:textAlignment w:val="bottom"/>
              <w:rPr>
                <w:rFonts w:hint="eastAsia" w:hAnsi="宋体"/>
              </w:rPr>
            </w:pPr>
          </w:p>
        </w:tc>
      </w:tr>
      <w:tr w14:paraId="35ABF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830" w:hRule="atLeast"/>
          <w:jc w:val="center"/>
        </w:trPr>
        <w:tc>
          <w:tcPr>
            <w:tcW w:w="2163" w:type="dxa"/>
            <w:vAlign w:val="center"/>
          </w:tcPr>
          <w:p w14:paraId="20459554">
            <w:pPr>
              <w:widowControl/>
              <w:autoSpaceDE w:val="0"/>
              <w:autoSpaceDN w:val="0"/>
              <w:snapToGrid w:val="0"/>
              <w:spacing w:line="360" w:lineRule="auto"/>
              <w:jc w:val="center"/>
              <w:textAlignment w:val="bottom"/>
              <w:rPr>
                <w:rFonts w:hAnsi="宋体"/>
              </w:rPr>
            </w:pPr>
            <w:r>
              <w:rPr>
                <w:rFonts w:hint="eastAsia"/>
                <w:color w:val="0000FF"/>
                <w:szCs w:val="21"/>
                <w:lang w:val="en-US" w:eastAsia="zh-CN"/>
              </w:rPr>
              <w:t>（示例）</w:t>
            </w:r>
            <w:r>
              <w:rPr>
                <w:rFonts w:hAnsi="宋体"/>
              </w:rPr>
              <w:t>毕业要求</w:t>
            </w:r>
            <w:r>
              <w:rPr>
                <w:rFonts w:hint="eastAsia" w:hAnsi="宋体"/>
              </w:rPr>
              <w:t>5</w:t>
            </w:r>
          </w:p>
          <w:p w14:paraId="287E8C69">
            <w:pPr>
              <w:widowControl/>
              <w:autoSpaceDE w:val="0"/>
              <w:autoSpaceDN w:val="0"/>
              <w:snapToGrid w:val="0"/>
              <w:spacing w:line="360" w:lineRule="auto"/>
              <w:jc w:val="center"/>
              <w:textAlignment w:val="bottom"/>
              <w:rPr>
                <w:rFonts w:hAnsi="宋体"/>
              </w:rPr>
            </w:pPr>
            <w:r>
              <w:rPr>
                <w:rFonts w:hint="eastAsia" w:hAnsi="宋体"/>
              </w:rPr>
              <w:t>【</w:t>
            </w:r>
            <w:r>
              <w:rPr>
                <w:rFonts w:hint="eastAsia"/>
                <w:sz w:val="23"/>
                <w:szCs w:val="23"/>
              </w:rPr>
              <w:t>终身学习和</w:t>
            </w:r>
            <w:r>
              <w:rPr>
                <w:rFonts w:hint="eastAsia" w:hAnsi="宋体"/>
              </w:rPr>
              <w:t>获取知识的能力】</w:t>
            </w:r>
          </w:p>
        </w:tc>
        <w:tc>
          <w:tcPr>
            <w:tcW w:w="4675" w:type="dxa"/>
            <w:vAlign w:val="center"/>
          </w:tcPr>
          <w:p w14:paraId="19DD6A45">
            <w:pPr>
              <w:widowControl/>
              <w:autoSpaceDE w:val="0"/>
              <w:autoSpaceDN w:val="0"/>
              <w:snapToGrid w:val="0"/>
              <w:spacing w:line="360" w:lineRule="auto"/>
              <w:textAlignment w:val="bottom"/>
            </w:pPr>
            <w:r>
              <w:rPr>
                <w:rFonts w:hint="eastAsia"/>
                <w:color w:val="0000FF"/>
                <w:lang w:eastAsia="zh-CN"/>
              </w:rPr>
              <w:t>（</w:t>
            </w:r>
            <w:r>
              <w:rPr>
                <w:rFonts w:hint="eastAsia"/>
                <w:color w:val="0000FF"/>
                <w:lang w:val="en-US" w:eastAsia="zh-CN"/>
              </w:rPr>
              <w:t>示例</w:t>
            </w:r>
            <w:r>
              <w:rPr>
                <w:rFonts w:hint="eastAsia"/>
                <w:color w:val="0000FF"/>
                <w:lang w:eastAsia="zh-CN"/>
              </w:rPr>
              <w:t>）</w:t>
            </w:r>
            <w:r>
              <w:rPr>
                <w:rFonts w:hint="eastAsia"/>
              </w:rPr>
              <w:t>培养学生具备自主学习能力、文献、信息搜集和检索技能。</w:t>
            </w:r>
          </w:p>
        </w:tc>
        <w:tc>
          <w:tcPr>
            <w:tcW w:w="1452" w:type="dxa"/>
            <w:vAlign w:val="center"/>
          </w:tcPr>
          <w:p w14:paraId="5E428F8A">
            <w:pPr>
              <w:widowControl/>
              <w:autoSpaceDE w:val="0"/>
              <w:autoSpaceDN w:val="0"/>
              <w:snapToGrid w:val="0"/>
              <w:spacing w:line="360" w:lineRule="auto"/>
              <w:jc w:val="center"/>
              <w:textAlignment w:val="bottom"/>
              <w:rPr>
                <w:rFonts w:hAnsi="宋体"/>
              </w:rPr>
            </w:pPr>
            <w:r>
              <w:rPr>
                <w:rFonts w:hint="eastAsia" w:hAnsi="宋体"/>
              </w:rPr>
              <w:t>课程目标5、8</w:t>
            </w:r>
          </w:p>
        </w:tc>
        <w:tc>
          <w:tcPr>
            <w:tcW w:w="1452" w:type="dxa"/>
            <w:vAlign w:val="center"/>
          </w:tcPr>
          <w:p w14:paraId="3AAC99E6">
            <w:pPr>
              <w:widowControl/>
              <w:autoSpaceDE w:val="0"/>
              <w:autoSpaceDN w:val="0"/>
              <w:snapToGrid w:val="0"/>
              <w:spacing w:line="360" w:lineRule="auto"/>
              <w:jc w:val="center"/>
              <w:textAlignment w:val="bottom"/>
              <w:rPr>
                <w:rFonts w:hint="eastAsia" w:hAnsi="宋体"/>
              </w:rPr>
            </w:pPr>
          </w:p>
        </w:tc>
      </w:tr>
      <w:tr w14:paraId="0DD39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830" w:hRule="atLeast"/>
          <w:jc w:val="center"/>
        </w:trPr>
        <w:tc>
          <w:tcPr>
            <w:tcW w:w="2163" w:type="dxa"/>
            <w:vAlign w:val="center"/>
          </w:tcPr>
          <w:p w14:paraId="478D10A3">
            <w:pPr>
              <w:widowControl/>
              <w:autoSpaceDE w:val="0"/>
              <w:autoSpaceDN w:val="0"/>
              <w:snapToGrid w:val="0"/>
              <w:spacing w:line="360" w:lineRule="auto"/>
              <w:jc w:val="center"/>
              <w:textAlignment w:val="bottom"/>
              <w:rPr>
                <w:rFonts w:hAnsi="宋体"/>
              </w:rPr>
            </w:pPr>
            <w:r>
              <w:rPr>
                <w:rFonts w:hint="eastAsia"/>
                <w:color w:val="0000FF"/>
                <w:szCs w:val="21"/>
                <w:lang w:val="en-US" w:eastAsia="zh-CN"/>
              </w:rPr>
              <w:t>（示例）</w:t>
            </w:r>
            <w:r>
              <w:rPr>
                <w:rFonts w:hAnsi="宋体"/>
              </w:rPr>
              <w:t>毕业要求</w:t>
            </w:r>
            <w:r>
              <w:rPr>
                <w:rFonts w:hint="eastAsia" w:hAnsi="宋体"/>
              </w:rPr>
              <w:t>6</w:t>
            </w:r>
          </w:p>
          <w:p w14:paraId="09C41A6E">
            <w:pPr>
              <w:widowControl/>
              <w:autoSpaceDE w:val="0"/>
              <w:autoSpaceDN w:val="0"/>
              <w:snapToGrid w:val="0"/>
              <w:spacing w:line="360" w:lineRule="auto"/>
              <w:jc w:val="center"/>
              <w:textAlignment w:val="bottom"/>
              <w:rPr>
                <w:rFonts w:hAnsi="宋体"/>
              </w:rPr>
            </w:pPr>
            <w:r>
              <w:rPr>
                <w:rFonts w:hint="eastAsia" w:hAnsi="宋体"/>
              </w:rPr>
              <w:t>【应用知识与</w:t>
            </w:r>
            <w:r>
              <w:rPr>
                <w:rFonts w:hint="eastAsia"/>
                <w:sz w:val="23"/>
                <w:szCs w:val="23"/>
              </w:rPr>
              <w:t>使用现代工具</w:t>
            </w:r>
            <w:r>
              <w:rPr>
                <w:rFonts w:hint="eastAsia" w:hAnsi="宋体"/>
              </w:rPr>
              <w:t>的能力】</w:t>
            </w:r>
          </w:p>
        </w:tc>
        <w:tc>
          <w:tcPr>
            <w:tcW w:w="4675" w:type="dxa"/>
            <w:vAlign w:val="center"/>
          </w:tcPr>
          <w:p w14:paraId="43369FF0">
            <w:pPr>
              <w:widowControl/>
              <w:autoSpaceDE w:val="0"/>
              <w:autoSpaceDN w:val="0"/>
              <w:snapToGrid w:val="0"/>
              <w:spacing w:line="360" w:lineRule="auto"/>
              <w:textAlignment w:val="bottom"/>
            </w:pPr>
            <w:r>
              <w:rPr>
                <w:rFonts w:hint="eastAsia"/>
                <w:color w:val="0000FF"/>
              </w:rPr>
              <w:t>（</w:t>
            </w:r>
            <w:r>
              <w:rPr>
                <w:rFonts w:hint="eastAsia"/>
                <w:color w:val="0000FF"/>
                <w:lang w:eastAsia="zh-CN"/>
              </w:rPr>
              <w:t>示例</w:t>
            </w:r>
            <w:r>
              <w:rPr>
                <w:rFonts w:hint="eastAsia"/>
                <w:color w:val="0000FF"/>
              </w:rPr>
              <w:t>）</w:t>
            </w:r>
            <w:r>
              <w:rPr>
                <w:rFonts w:hint="eastAsia"/>
              </w:rPr>
              <w:t>学生能够将所学知识应用于实际问题的分析和处理。学生能够将抽象的数据结构和算法应用于实际应用场景，具备处理和解决实际工程问题的能力。</w:t>
            </w:r>
          </w:p>
        </w:tc>
        <w:tc>
          <w:tcPr>
            <w:tcW w:w="1452" w:type="dxa"/>
            <w:vAlign w:val="center"/>
          </w:tcPr>
          <w:p w14:paraId="21A299F3">
            <w:pPr>
              <w:widowControl/>
              <w:autoSpaceDE w:val="0"/>
              <w:autoSpaceDN w:val="0"/>
              <w:snapToGrid w:val="0"/>
              <w:spacing w:line="360" w:lineRule="auto"/>
              <w:jc w:val="center"/>
              <w:textAlignment w:val="bottom"/>
              <w:rPr>
                <w:rFonts w:hAnsi="宋体"/>
              </w:rPr>
            </w:pPr>
            <w:r>
              <w:rPr>
                <w:rFonts w:hint="eastAsia" w:hAnsi="宋体"/>
              </w:rPr>
              <w:t>课程目标8</w:t>
            </w:r>
          </w:p>
        </w:tc>
        <w:tc>
          <w:tcPr>
            <w:tcW w:w="1452" w:type="dxa"/>
            <w:vAlign w:val="center"/>
          </w:tcPr>
          <w:p w14:paraId="68E10CDF">
            <w:pPr>
              <w:widowControl/>
              <w:autoSpaceDE w:val="0"/>
              <w:autoSpaceDN w:val="0"/>
              <w:snapToGrid w:val="0"/>
              <w:spacing w:line="360" w:lineRule="auto"/>
              <w:jc w:val="center"/>
              <w:textAlignment w:val="bottom"/>
              <w:rPr>
                <w:rFonts w:hint="eastAsia" w:hAnsi="宋体"/>
              </w:rPr>
            </w:pPr>
          </w:p>
        </w:tc>
      </w:tr>
      <w:tr w14:paraId="5D82A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830" w:hRule="atLeast"/>
          <w:jc w:val="center"/>
        </w:trPr>
        <w:tc>
          <w:tcPr>
            <w:tcW w:w="2163" w:type="dxa"/>
            <w:vAlign w:val="center"/>
          </w:tcPr>
          <w:p w14:paraId="61B79EBB">
            <w:pPr>
              <w:widowControl/>
              <w:autoSpaceDE w:val="0"/>
              <w:autoSpaceDN w:val="0"/>
              <w:snapToGrid w:val="0"/>
              <w:spacing w:line="360" w:lineRule="auto"/>
              <w:jc w:val="center"/>
              <w:textAlignment w:val="bottom"/>
            </w:pPr>
            <w:r>
              <w:rPr>
                <w:rFonts w:hint="eastAsia"/>
                <w:color w:val="0000FF"/>
                <w:szCs w:val="21"/>
                <w:lang w:val="en-US" w:eastAsia="zh-CN"/>
              </w:rPr>
              <w:t>（示例）</w:t>
            </w:r>
            <w:r>
              <w:rPr>
                <w:rFonts w:hAnsi="宋体"/>
              </w:rPr>
              <w:t>毕业要求</w:t>
            </w:r>
            <w:r>
              <w:rPr>
                <w:rFonts w:hint="eastAsia"/>
              </w:rPr>
              <w:t>7</w:t>
            </w:r>
          </w:p>
          <w:p w14:paraId="5C5157C1">
            <w:pPr>
              <w:widowControl/>
              <w:autoSpaceDE w:val="0"/>
              <w:autoSpaceDN w:val="0"/>
              <w:snapToGrid w:val="0"/>
              <w:spacing w:line="360" w:lineRule="auto"/>
              <w:jc w:val="center"/>
              <w:textAlignment w:val="bottom"/>
              <w:rPr>
                <w:rFonts w:hAnsi="宋体"/>
              </w:rPr>
            </w:pPr>
            <w:r>
              <w:rPr>
                <w:rFonts w:hAnsi="宋体"/>
              </w:rPr>
              <w:t>【</w:t>
            </w:r>
            <w:r>
              <w:rPr>
                <w:rFonts w:hint="eastAsia"/>
                <w:sz w:val="23"/>
                <w:szCs w:val="23"/>
              </w:rPr>
              <w:t>研究和</w:t>
            </w:r>
            <w:r>
              <w:rPr>
                <w:rFonts w:hint="eastAsia" w:ascii="宋体" w:hAnsi="宋体" w:cs="宋体"/>
                <w:szCs w:val="21"/>
              </w:rPr>
              <w:t>创新能力</w:t>
            </w:r>
            <w:r>
              <w:rPr>
                <w:rFonts w:hAnsi="宋体"/>
              </w:rPr>
              <w:t>】</w:t>
            </w:r>
          </w:p>
        </w:tc>
        <w:tc>
          <w:tcPr>
            <w:tcW w:w="4675" w:type="dxa"/>
            <w:vAlign w:val="center"/>
          </w:tcPr>
          <w:p w14:paraId="37A06F90">
            <w:pPr>
              <w:widowControl/>
              <w:autoSpaceDE w:val="0"/>
              <w:autoSpaceDN w:val="0"/>
              <w:snapToGrid w:val="0"/>
              <w:spacing w:line="360" w:lineRule="auto"/>
              <w:textAlignment w:val="bottom"/>
            </w:pPr>
            <w:r>
              <w:rPr>
                <w:rFonts w:hint="eastAsia"/>
                <w:color w:val="0000FF"/>
                <w:lang w:eastAsia="zh-CN"/>
              </w:rPr>
              <w:t>（</w:t>
            </w:r>
            <w:r>
              <w:rPr>
                <w:rFonts w:hint="eastAsia"/>
                <w:color w:val="0000FF"/>
                <w:lang w:val="en-US" w:eastAsia="zh-CN"/>
              </w:rPr>
              <w:t>示例</w:t>
            </w:r>
            <w:r>
              <w:rPr>
                <w:rFonts w:hint="eastAsia"/>
                <w:color w:val="0000FF"/>
                <w:lang w:eastAsia="zh-CN"/>
              </w:rPr>
              <w:t>）</w:t>
            </w:r>
            <w:r>
              <w:rPr>
                <w:rFonts w:hint="eastAsia"/>
              </w:rPr>
              <w:t>课程培养学生严谨的学术态度，鼓励他们深入研究数据结构与算法，为解决复杂问题和开展创新工作奠定基础。同时，强调使用数据结构和算法来解决社会和工程问题的社会责任感，如大数据分析、人工智能等领域。此外，课程旨在激发学生对计算机科学和软件工程领域的浓厚兴趣，鼓励他们积极参与相关产业和创新项目。</w:t>
            </w:r>
          </w:p>
        </w:tc>
        <w:tc>
          <w:tcPr>
            <w:tcW w:w="1452" w:type="dxa"/>
            <w:vAlign w:val="center"/>
          </w:tcPr>
          <w:p w14:paraId="20E4C919">
            <w:pPr>
              <w:widowControl/>
              <w:autoSpaceDE w:val="0"/>
              <w:autoSpaceDN w:val="0"/>
              <w:snapToGrid w:val="0"/>
              <w:spacing w:line="360" w:lineRule="auto"/>
              <w:jc w:val="center"/>
              <w:textAlignment w:val="bottom"/>
              <w:rPr>
                <w:rFonts w:hAnsi="宋体"/>
              </w:rPr>
            </w:pPr>
            <w:r>
              <w:rPr>
                <w:rFonts w:hAnsi="宋体"/>
              </w:rPr>
              <w:t>课程目标</w:t>
            </w:r>
            <w:r>
              <w:rPr>
                <w:rFonts w:hint="eastAsia" w:hAnsi="宋体"/>
              </w:rPr>
              <w:t>9、10、11</w:t>
            </w:r>
          </w:p>
        </w:tc>
        <w:tc>
          <w:tcPr>
            <w:tcW w:w="1452" w:type="dxa"/>
            <w:vAlign w:val="center"/>
          </w:tcPr>
          <w:p w14:paraId="28879DB4">
            <w:pPr>
              <w:widowControl/>
              <w:autoSpaceDE w:val="0"/>
              <w:autoSpaceDN w:val="0"/>
              <w:snapToGrid w:val="0"/>
              <w:spacing w:line="360" w:lineRule="auto"/>
              <w:jc w:val="center"/>
              <w:textAlignment w:val="bottom"/>
              <w:rPr>
                <w:rFonts w:hAnsi="宋体"/>
              </w:rPr>
            </w:pPr>
          </w:p>
        </w:tc>
      </w:tr>
    </w:tbl>
    <w:p w14:paraId="144AD7E9">
      <w:pPr>
        <w:snapToGrid w:val="0"/>
        <w:spacing w:before="93" w:beforeLines="30" w:after="93" w:afterLines="30" w:line="360" w:lineRule="auto"/>
        <w:rPr>
          <w:rFonts w:ascii="黑体" w:hAnsi="黑体" w:eastAsia="黑体"/>
          <w:b/>
          <w:bCs/>
          <w:sz w:val="24"/>
        </w:rPr>
      </w:pPr>
      <w:bookmarkStart w:id="6" w:name="_Toc7569_WPSOffice_Level1"/>
    </w:p>
    <w:p w14:paraId="1649AEDC">
      <w:pPr>
        <w:snapToGrid w:val="0"/>
        <w:spacing w:before="93" w:beforeLines="30" w:after="93" w:afterLines="30" w:line="360" w:lineRule="auto"/>
        <w:rPr>
          <w:rFonts w:ascii="黑体" w:hAnsi="黑体" w:eastAsia="黑体"/>
          <w:b/>
          <w:bCs/>
          <w:sz w:val="24"/>
        </w:rPr>
      </w:pPr>
      <w:r>
        <w:rPr>
          <w:rFonts w:hint="eastAsia" w:ascii="黑体" w:hAnsi="黑体" w:eastAsia="黑体"/>
          <w:b/>
          <w:bCs/>
          <w:sz w:val="24"/>
        </w:rPr>
        <w:t>三、</w:t>
      </w:r>
      <w:r>
        <w:rPr>
          <w:rFonts w:ascii="黑体" w:hAnsi="黑体" w:eastAsia="黑体"/>
          <w:b/>
          <w:bCs/>
          <w:sz w:val="24"/>
        </w:rPr>
        <w:t>教学内容和课时安排</w:t>
      </w:r>
      <w:bookmarkEnd w:id="6"/>
      <w:r>
        <w:rPr>
          <w:rFonts w:hint="eastAsia" w:ascii="黑体" w:hAnsi="黑体" w:eastAsia="黑体"/>
          <w:b/>
          <w:bCs/>
          <w:color w:val="FF0000"/>
          <w:sz w:val="24"/>
        </w:rPr>
        <w:t>（含课程思政点）</w:t>
      </w:r>
    </w:p>
    <w:p w14:paraId="23C5DDA7">
      <w:pPr>
        <w:snapToGrid w:val="0"/>
        <w:spacing w:before="156" w:beforeLines="50" w:after="156" w:afterLines="50" w:line="360" w:lineRule="auto"/>
        <w:ind w:firstLine="422" w:firstLineChars="200"/>
        <w:rPr>
          <w:rFonts w:ascii="宋体" w:hAnsi="宋体" w:cs="宋体"/>
          <w:b/>
          <w:bCs/>
          <w:color w:val="000000"/>
          <w:szCs w:val="21"/>
        </w:rPr>
      </w:pPr>
      <w:r>
        <w:rPr>
          <w:rFonts w:hint="eastAsia" w:ascii="宋体" w:hAnsi="宋体" w:cs="宋体"/>
          <w:b/>
          <w:bCs/>
          <w:color w:val="000000"/>
          <w:szCs w:val="21"/>
        </w:rPr>
        <w:t>第一部分：绪论 [4学时]（支撑课程目标1、2、4、7、10、11）</w:t>
      </w:r>
    </w:p>
    <w:p w14:paraId="78D51E31">
      <w:pPr>
        <w:widowControl/>
        <w:snapToGrid w:val="0"/>
        <w:spacing w:line="360" w:lineRule="auto"/>
        <w:ind w:firstLine="422" w:firstLineChars="200"/>
        <w:rPr>
          <w:rFonts w:ascii="宋体" w:hAnsi="宋体" w:cs="宋体"/>
          <w:color w:val="000000"/>
          <w:szCs w:val="21"/>
        </w:rPr>
      </w:pPr>
      <w:r>
        <w:rPr>
          <w:rFonts w:hint="eastAsia" w:ascii="宋体" w:hAnsi="宋体" w:cs="宋体"/>
          <w:b/>
          <w:bCs/>
          <w:color w:val="000000"/>
          <w:szCs w:val="21"/>
        </w:rPr>
        <w:t>教学目标：</w:t>
      </w:r>
    </w:p>
    <w:p w14:paraId="22F4256E">
      <w:pPr>
        <w:snapToGrid w:val="0"/>
        <w:spacing w:line="360" w:lineRule="auto"/>
        <w:ind w:firstLine="422" w:firstLineChars="200"/>
        <w:rPr>
          <w:rFonts w:ascii="宋体" w:hAnsi="宋体" w:cs="宋体"/>
          <w:b/>
          <w:bCs/>
          <w:color w:val="000000"/>
          <w:szCs w:val="21"/>
        </w:rPr>
      </w:pPr>
      <w:r>
        <w:rPr>
          <w:rFonts w:hint="eastAsia" w:ascii="宋体" w:hAnsi="宋体" w:cs="宋体"/>
          <w:b/>
          <w:bCs/>
          <w:color w:val="000000"/>
          <w:szCs w:val="21"/>
        </w:rPr>
        <w:t>教学内容：</w:t>
      </w:r>
    </w:p>
    <w:p w14:paraId="0B4CA888">
      <w:pPr>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1.；</w:t>
      </w:r>
    </w:p>
    <w:p w14:paraId="16EA2C65">
      <w:pPr>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2.；</w:t>
      </w:r>
    </w:p>
    <w:p w14:paraId="30B5E101">
      <w:pPr>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3.；</w:t>
      </w:r>
    </w:p>
    <w:p w14:paraId="061A6F43">
      <w:pPr>
        <w:snapToGrid w:val="0"/>
        <w:spacing w:line="360" w:lineRule="auto"/>
        <w:ind w:firstLine="422" w:firstLineChars="200"/>
        <w:rPr>
          <w:rFonts w:ascii="Arial" w:hAnsi="Arial" w:cs="Arial"/>
          <w:b/>
          <w:bCs/>
          <w:color w:val="000000"/>
          <w:szCs w:val="21"/>
        </w:rPr>
      </w:pPr>
      <w:r>
        <w:rPr>
          <w:rFonts w:ascii="Arial" w:hAnsi="Arial" w:cs="Arial"/>
          <w:b/>
          <w:bCs/>
          <w:color w:val="000000"/>
          <w:szCs w:val="21"/>
        </w:rPr>
        <w:t>……</w:t>
      </w:r>
    </w:p>
    <w:p w14:paraId="48FA24A4">
      <w:pPr>
        <w:snapToGrid w:val="0"/>
        <w:spacing w:line="360" w:lineRule="auto"/>
        <w:ind w:firstLine="422" w:firstLineChars="200"/>
        <w:rPr>
          <w:rFonts w:hint="eastAsia" w:ascii="Arial" w:hAnsi="Arial" w:cs="Arial"/>
          <w:b/>
          <w:bCs/>
          <w:color w:val="000000"/>
          <w:szCs w:val="21"/>
          <w:lang w:val="en-US" w:eastAsia="zh-CN"/>
        </w:rPr>
      </w:pPr>
      <w:r>
        <w:rPr>
          <w:rFonts w:hint="eastAsia" w:ascii="Arial" w:hAnsi="Arial" w:cs="Arial"/>
          <w:b/>
          <w:bCs/>
          <w:color w:val="000000"/>
          <w:szCs w:val="21"/>
          <w:lang w:val="en-US" w:eastAsia="zh-CN"/>
        </w:rPr>
        <w:t>重点：</w:t>
      </w:r>
    </w:p>
    <w:p w14:paraId="65F12795">
      <w:pPr>
        <w:snapToGrid w:val="0"/>
        <w:spacing w:line="360" w:lineRule="auto"/>
        <w:ind w:firstLine="422" w:firstLineChars="200"/>
        <w:rPr>
          <w:rFonts w:hint="default" w:ascii="Arial" w:hAnsi="Arial" w:cs="Arial"/>
          <w:b/>
          <w:bCs/>
          <w:color w:val="000000"/>
          <w:szCs w:val="21"/>
          <w:lang w:val="en-US" w:eastAsia="zh-CN"/>
        </w:rPr>
      </w:pPr>
      <w:r>
        <w:rPr>
          <w:rFonts w:hint="eastAsia" w:ascii="Arial" w:hAnsi="Arial" w:cs="Arial"/>
          <w:b/>
          <w:bCs/>
          <w:color w:val="000000"/>
          <w:szCs w:val="21"/>
          <w:lang w:val="en-US" w:eastAsia="zh-CN"/>
        </w:rPr>
        <w:t>难点：</w:t>
      </w:r>
    </w:p>
    <w:p w14:paraId="3F58DA4A">
      <w:pPr>
        <w:widowControl/>
        <w:snapToGrid w:val="0"/>
        <w:spacing w:line="360" w:lineRule="auto"/>
        <w:ind w:firstLine="422" w:firstLineChars="200"/>
        <w:rPr>
          <w:rFonts w:ascii="宋体" w:hAnsi="宋体" w:cs="宋体"/>
          <w:color w:val="000000"/>
          <w:szCs w:val="21"/>
        </w:rPr>
      </w:pPr>
      <w:r>
        <w:rPr>
          <w:rFonts w:hint="eastAsia" w:ascii="宋体" w:hAnsi="宋体" w:cs="宋体"/>
          <w:b/>
          <w:bCs/>
          <w:color w:val="000000"/>
          <w:szCs w:val="21"/>
        </w:rPr>
        <w:t>作业：</w:t>
      </w:r>
      <w:r>
        <w:rPr>
          <w:rFonts w:hint="eastAsia" w:ascii="宋体" w:hAnsi="宋体" w:cs="宋体"/>
          <w:color w:val="000000"/>
          <w:szCs w:val="21"/>
        </w:rPr>
        <w:t>时间复杂度的习题。</w:t>
      </w:r>
    </w:p>
    <w:p w14:paraId="4EBB1D07">
      <w:pPr>
        <w:widowControl/>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 xml:space="preserve">      学习通第一章习题</w:t>
      </w:r>
    </w:p>
    <w:p w14:paraId="72515D8F">
      <w:pPr>
        <w:widowControl/>
        <w:snapToGrid w:val="0"/>
        <w:spacing w:line="360" w:lineRule="auto"/>
        <w:ind w:firstLine="422" w:firstLineChars="200"/>
        <w:rPr>
          <w:rFonts w:hint="default" w:ascii="宋体" w:hAnsi="宋体" w:eastAsia="宋体" w:cs="宋体"/>
          <w:b/>
          <w:bCs/>
          <w:color w:val="000000"/>
          <w:szCs w:val="21"/>
          <w:lang w:val="en-US" w:eastAsia="zh-CN"/>
        </w:rPr>
      </w:pPr>
      <w:r>
        <w:rPr>
          <w:rFonts w:hint="eastAsia" w:ascii="宋体" w:hAnsi="宋体" w:cs="宋体"/>
          <w:b/>
          <w:bCs/>
          <w:color w:val="000000"/>
          <w:szCs w:val="21"/>
          <w:lang w:val="en-US" w:eastAsia="zh-CN"/>
        </w:rPr>
        <w:t>教学方法：</w:t>
      </w:r>
    </w:p>
    <w:p w14:paraId="7B556EB4">
      <w:pPr>
        <w:snapToGrid w:val="0"/>
        <w:spacing w:line="360" w:lineRule="auto"/>
        <w:ind w:firstLine="422" w:firstLineChars="200"/>
        <w:rPr>
          <w:rFonts w:ascii="宋体" w:hAnsi="宋体" w:cs="宋体"/>
          <w:b/>
          <w:bCs/>
          <w:color w:val="000000"/>
          <w:szCs w:val="21"/>
        </w:rPr>
      </w:pPr>
    </w:p>
    <w:p w14:paraId="1784F571">
      <w:pPr>
        <w:snapToGrid w:val="0"/>
        <w:spacing w:before="156" w:beforeLines="50" w:after="156" w:afterLines="50" w:line="360" w:lineRule="auto"/>
        <w:ind w:firstLine="422" w:firstLineChars="200"/>
        <w:rPr>
          <w:rFonts w:ascii="宋体" w:hAnsi="宋体" w:cs="宋体"/>
          <w:b/>
          <w:bCs/>
          <w:color w:val="000000"/>
          <w:szCs w:val="21"/>
        </w:rPr>
      </w:pPr>
      <w:r>
        <w:rPr>
          <w:rFonts w:hint="eastAsia" w:ascii="宋体" w:hAnsi="宋体" w:cs="宋体"/>
          <w:b/>
          <w:bCs/>
          <w:color w:val="000000"/>
          <w:szCs w:val="21"/>
        </w:rPr>
        <w:t>第二部分：线性表 [6学时]（支撑课程目标2、3）</w:t>
      </w:r>
    </w:p>
    <w:p w14:paraId="62C8A1E0">
      <w:pPr>
        <w:widowControl/>
        <w:snapToGrid w:val="0"/>
        <w:spacing w:line="360" w:lineRule="auto"/>
        <w:ind w:firstLine="361" w:firstLineChars="171"/>
        <w:rPr>
          <w:rFonts w:ascii="宋体" w:hAnsi="宋体" w:cs="宋体"/>
          <w:color w:val="000000"/>
          <w:szCs w:val="21"/>
        </w:rPr>
      </w:pPr>
      <w:r>
        <w:rPr>
          <w:rFonts w:hint="eastAsia" w:ascii="宋体" w:hAnsi="宋体" w:cs="宋体"/>
          <w:b/>
          <w:bCs/>
          <w:color w:val="000000"/>
          <w:szCs w:val="21"/>
        </w:rPr>
        <w:t>教学目标：</w:t>
      </w:r>
    </w:p>
    <w:p w14:paraId="45F7068F">
      <w:pPr>
        <w:snapToGrid w:val="0"/>
        <w:spacing w:line="360" w:lineRule="auto"/>
        <w:ind w:firstLine="422" w:firstLineChars="200"/>
        <w:rPr>
          <w:rFonts w:ascii="宋体" w:hAnsi="宋体" w:cs="宋体"/>
          <w:b/>
          <w:bCs/>
          <w:color w:val="000000"/>
          <w:szCs w:val="21"/>
        </w:rPr>
      </w:pPr>
      <w:r>
        <w:rPr>
          <w:rFonts w:hint="eastAsia" w:ascii="宋体" w:hAnsi="宋体" w:cs="宋体"/>
          <w:b/>
          <w:bCs/>
          <w:color w:val="000000"/>
          <w:szCs w:val="21"/>
        </w:rPr>
        <w:t>教学内容：</w:t>
      </w:r>
    </w:p>
    <w:p w14:paraId="30C38347">
      <w:pPr>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1.；</w:t>
      </w:r>
    </w:p>
    <w:p w14:paraId="579000C6">
      <w:pPr>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2.；</w:t>
      </w:r>
    </w:p>
    <w:p w14:paraId="7326C4C6">
      <w:pPr>
        <w:widowControl/>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3.；</w:t>
      </w:r>
    </w:p>
    <w:p w14:paraId="2222F056">
      <w:pPr>
        <w:snapToGrid w:val="0"/>
        <w:spacing w:line="360" w:lineRule="auto"/>
        <w:ind w:firstLine="422" w:firstLineChars="200"/>
        <w:rPr>
          <w:rFonts w:ascii="Arial" w:hAnsi="Arial" w:cs="Arial"/>
          <w:b/>
          <w:bCs/>
          <w:color w:val="000000"/>
          <w:szCs w:val="21"/>
        </w:rPr>
      </w:pPr>
      <w:r>
        <w:rPr>
          <w:rFonts w:ascii="Arial" w:hAnsi="Arial" w:cs="Arial"/>
          <w:b/>
          <w:bCs/>
          <w:color w:val="000000"/>
          <w:szCs w:val="21"/>
        </w:rPr>
        <w:t>……</w:t>
      </w:r>
    </w:p>
    <w:p w14:paraId="28B38A97">
      <w:pPr>
        <w:snapToGrid w:val="0"/>
        <w:spacing w:line="360" w:lineRule="auto"/>
        <w:ind w:firstLine="422" w:firstLineChars="200"/>
        <w:rPr>
          <w:rFonts w:hint="eastAsia" w:ascii="Arial" w:hAnsi="Arial" w:cs="Arial"/>
          <w:b/>
          <w:bCs/>
          <w:color w:val="000000"/>
          <w:szCs w:val="21"/>
        </w:rPr>
      </w:pPr>
      <w:r>
        <w:rPr>
          <w:rFonts w:hint="eastAsia" w:ascii="Arial" w:hAnsi="Arial" w:cs="Arial"/>
          <w:b/>
          <w:bCs/>
          <w:color w:val="000000"/>
          <w:szCs w:val="21"/>
        </w:rPr>
        <w:t>重点：</w:t>
      </w:r>
    </w:p>
    <w:p w14:paraId="44954F04">
      <w:pPr>
        <w:snapToGrid w:val="0"/>
        <w:spacing w:line="360" w:lineRule="auto"/>
        <w:ind w:firstLine="422" w:firstLineChars="200"/>
        <w:rPr>
          <w:rFonts w:ascii="Arial" w:hAnsi="Arial" w:cs="Arial"/>
          <w:b/>
          <w:bCs/>
          <w:color w:val="000000"/>
          <w:szCs w:val="21"/>
        </w:rPr>
      </w:pPr>
      <w:r>
        <w:rPr>
          <w:rFonts w:hint="eastAsia" w:ascii="Arial" w:hAnsi="Arial" w:cs="Arial"/>
          <w:b/>
          <w:bCs/>
          <w:color w:val="000000"/>
          <w:szCs w:val="21"/>
        </w:rPr>
        <w:t>难点：</w:t>
      </w:r>
    </w:p>
    <w:p w14:paraId="3157C323">
      <w:pPr>
        <w:widowControl/>
        <w:snapToGrid w:val="0"/>
        <w:spacing w:line="360" w:lineRule="auto"/>
        <w:ind w:firstLine="422" w:firstLineChars="200"/>
        <w:rPr>
          <w:rFonts w:ascii="宋体" w:hAnsi="宋体" w:cs="宋体"/>
          <w:color w:val="000000"/>
          <w:szCs w:val="21"/>
        </w:rPr>
      </w:pPr>
      <w:r>
        <w:rPr>
          <w:rFonts w:hint="eastAsia" w:ascii="宋体" w:hAnsi="宋体" w:cs="宋体"/>
          <w:b/>
          <w:bCs/>
          <w:color w:val="000000"/>
          <w:szCs w:val="21"/>
        </w:rPr>
        <w:t>作业：</w:t>
      </w:r>
      <w:r>
        <w:rPr>
          <w:rFonts w:hint="eastAsia" w:ascii="宋体" w:hAnsi="宋体" w:cs="宋体"/>
          <w:color w:val="000000"/>
          <w:szCs w:val="21"/>
        </w:rPr>
        <w:t>设计完整程序，根据学生人数n（n≥3）及每个学生姓名和成绩建立一个单链表。</w:t>
      </w:r>
    </w:p>
    <w:p w14:paraId="0EE5DC13">
      <w:pPr>
        <w:widowControl/>
        <w:snapToGrid w:val="0"/>
        <w:spacing w:line="360" w:lineRule="auto"/>
        <w:ind w:firstLine="1050" w:firstLineChars="500"/>
        <w:rPr>
          <w:rFonts w:ascii="宋体" w:hAnsi="宋体" w:cs="宋体"/>
          <w:color w:val="000000"/>
          <w:szCs w:val="21"/>
        </w:rPr>
      </w:pPr>
      <w:r>
        <w:rPr>
          <w:rFonts w:hint="eastAsia" w:ascii="宋体" w:hAnsi="宋体" w:cs="宋体"/>
          <w:color w:val="000000"/>
          <w:szCs w:val="21"/>
        </w:rPr>
        <w:t>设计完整程序，构建约瑟夫环。</w:t>
      </w:r>
    </w:p>
    <w:p w14:paraId="23388DE2">
      <w:pPr>
        <w:widowControl/>
        <w:snapToGrid w:val="0"/>
        <w:spacing w:line="360" w:lineRule="auto"/>
        <w:ind w:firstLine="1050" w:firstLineChars="500"/>
        <w:rPr>
          <w:rFonts w:ascii="宋体" w:hAnsi="宋体" w:cs="宋体"/>
          <w:color w:val="000000"/>
          <w:szCs w:val="21"/>
        </w:rPr>
      </w:pPr>
      <w:r>
        <w:rPr>
          <w:rFonts w:hint="eastAsia" w:ascii="宋体" w:hAnsi="宋体" w:cs="宋体"/>
          <w:color w:val="000000"/>
          <w:szCs w:val="21"/>
        </w:rPr>
        <w:t>学习通第二章习题</w:t>
      </w:r>
    </w:p>
    <w:p w14:paraId="4BA7EDCB">
      <w:pPr>
        <w:snapToGrid w:val="0"/>
        <w:spacing w:line="360" w:lineRule="auto"/>
        <w:ind w:firstLine="422" w:firstLineChars="200"/>
        <w:rPr>
          <w:rFonts w:hint="eastAsia" w:ascii="宋体" w:hAnsi="宋体" w:cs="宋体"/>
          <w:b/>
          <w:bCs/>
          <w:color w:val="000000"/>
          <w:szCs w:val="21"/>
        </w:rPr>
      </w:pPr>
      <w:r>
        <w:rPr>
          <w:rFonts w:hint="eastAsia" w:ascii="宋体" w:hAnsi="宋体" w:cs="宋体"/>
          <w:b/>
          <w:bCs/>
          <w:color w:val="000000"/>
          <w:szCs w:val="21"/>
        </w:rPr>
        <w:t>教学方法：</w:t>
      </w:r>
    </w:p>
    <w:p w14:paraId="755DAA14">
      <w:pPr>
        <w:snapToGrid w:val="0"/>
        <w:spacing w:line="360" w:lineRule="auto"/>
        <w:ind w:firstLine="422" w:firstLineChars="200"/>
        <w:rPr>
          <w:rFonts w:hint="eastAsia" w:ascii="宋体" w:hAnsi="宋体" w:cs="宋体"/>
          <w:b/>
          <w:bCs/>
          <w:color w:val="000000"/>
          <w:szCs w:val="21"/>
        </w:rPr>
      </w:pPr>
    </w:p>
    <w:p w14:paraId="045A64A9">
      <w:pPr>
        <w:snapToGrid w:val="0"/>
        <w:spacing w:before="156" w:beforeLines="50" w:after="156" w:afterLines="50" w:line="360" w:lineRule="auto"/>
        <w:ind w:firstLine="422" w:firstLineChars="200"/>
        <w:rPr>
          <w:rFonts w:ascii="宋体" w:hAnsi="宋体" w:cs="宋体"/>
          <w:b/>
          <w:bCs/>
          <w:color w:val="000000"/>
          <w:szCs w:val="21"/>
        </w:rPr>
      </w:pPr>
      <w:r>
        <w:rPr>
          <w:rFonts w:hint="eastAsia" w:ascii="宋体" w:hAnsi="宋体" w:cs="宋体"/>
          <w:b/>
          <w:bCs/>
          <w:color w:val="000000"/>
          <w:szCs w:val="21"/>
        </w:rPr>
        <w:t>第三部分： 栈和队列 [4学时]（支撑课程目标2、3）</w:t>
      </w:r>
    </w:p>
    <w:p w14:paraId="1AD447B1">
      <w:pPr>
        <w:widowControl/>
        <w:snapToGrid w:val="0"/>
        <w:spacing w:line="360" w:lineRule="auto"/>
        <w:ind w:firstLine="361" w:firstLineChars="171"/>
        <w:rPr>
          <w:rFonts w:ascii="宋体" w:hAnsi="宋体" w:cs="宋体"/>
          <w:color w:val="000000"/>
          <w:szCs w:val="21"/>
        </w:rPr>
      </w:pPr>
      <w:r>
        <w:rPr>
          <w:rFonts w:hint="eastAsia" w:ascii="宋体" w:hAnsi="宋体" w:cs="宋体"/>
          <w:b/>
          <w:bCs/>
          <w:color w:val="000000"/>
          <w:szCs w:val="21"/>
        </w:rPr>
        <w:t>教学目标：</w:t>
      </w:r>
    </w:p>
    <w:p w14:paraId="5CCF0FCA">
      <w:pPr>
        <w:snapToGrid w:val="0"/>
        <w:spacing w:line="360" w:lineRule="auto"/>
        <w:ind w:firstLine="422" w:firstLineChars="200"/>
        <w:rPr>
          <w:rFonts w:ascii="宋体" w:hAnsi="宋体" w:cs="宋体"/>
          <w:b/>
          <w:bCs/>
          <w:color w:val="000000"/>
          <w:szCs w:val="21"/>
        </w:rPr>
      </w:pPr>
      <w:r>
        <w:rPr>
          <w:rFonts w:hint="eastAsia" w:ascii="宋体" w:hAnsi="宋体" w:cs="宋体"/>
          <w:b/>
          <w:bCs/>
          <w:color w:val="000000"/>
          <w:szCs w:val="21"/>
        </w:rPr>
        <w:t>教学内容：</w:t>
      </w:r>
    </w:p>
    <w:p w14:paraId="0E9DA4F5">
      <w:pPr>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1.；</w:t>
      </w:r>
    </w:p>
    <w:p w14:paraId="50CE060C">
      <w:pPr>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2.；</w:t>
      </w:r>
    </w:p>
    <w:p w14:paraId="35E5466D">
      <w:pPr>
        <w:snapToGrid w:val="0"/>
        <w:spacing w:line="360" w:lineRule="auto"/>
        <w:ind w:firstLine="420" w:firstLineChars="200"/>
        <w:rPr>
          <w:rFonts w:ascii="Arial" w:hAnsi="Arial" w:cs="Arial"/>
          <w:b/>
          <w:bCs/>
          <w:color w:val="000000"/>
          <w:szCs w:val="21"/>
        </w:rPr>
      </w:pPr>
      <w:r>
        <w:rPr>
          <w:rFonts w:hint="eastAsia" w:ascii="宋体" w:hAnsi="宋体" w:cs="宋体"/>
          <w:color w:val="000000"/>
          <w:kern w:val="0"/>
          <w:szCs w:val="21"/>
        </w:rPr>
        <w:t>3.；</w:t>
      </w:r>
    </w:p>
    <w:p w14:paraId="496C3625">
      <w:pPr>
        <w:snapToGrid w:val="0"/>
        <w:spacing w:line="360" w:lineRule="auto"/>
        <w:ind w:firstLine="422" w:firstLineChars="200"/>
        <w:rPr>
          <w:rFonts w:ascii="Arial" w:hAnsi="Arial" w:cs="Arial"/>
          <w:b/>
          <w:bCs/>
          <w:color w:val="000000"/>
          <w:szCs w:val="21"/>
        </w:rPr>
      </w:pPr>
      <w:r>
        <w:rPr>
          <w:rFonts w:ascii="Arial" w:hAnsi="Arial" w:cs="Arial"/>
          <w:b/>
          <w:bCs/>
          <w:color w:val="000000"/>
          <w:szCs w:val="21"/>
        </w:rPr>
        <w:t>……</w:t>
      </w:r>
    </w:p>
    <w:p w14:paraId="3947C329">
      <w:pPr>
        <w:snapToGrid w:val="0"/>
        <w:spacing w:line="360" w:lineRule="auto"/>
        <w:ind w:firstLine="422" w:firstLineChars="200"/>
        <w:rPr>
          <w:rFonts w:hint="eastAsia" w:ascii="Arial" w:hAnsi="Arial" w:cs="Arial"/>
          <w:b/>
          <w:bCs/>
          <w:color w:val="000000"/>
          <w:szCs w:val="21"/>
        </w:rPr>
      </w:pPr>
      <w:r>
        <w:rPr>
          <w:rFonts w:hint="eastAsia" w:ascii="Arial" w:hAnsi="Arial" w:cs="Arial"/>
          <w:b/>
          <w:bCs/>
          <w:color w:val="000000"/>
          <w:szCs w:val="21"/>
        </w:rPr>
        <w:t>重点：</w:t>
      </w:r>
    </w:p>
    <w:p w14:paraId="3DF5A3DC">
      <w:pPr>
        <w:snapToGrid w:val="0"/>
        <w:spacing w:line="360" w:lineRule="auto"/>
        <w:ind w:firstLine="422" w:firstLineChars="200"/>
        <w:rPr>
          <w:rFonts w:ascii="Arial" w:hAnsi="Arial" w:cs="Arial"/>
          <w:b/>
          <w:bCs/>
          <w:color w:val="000000"/>
          <w:szCs w:val="21"/>
        </w:rPr>
      </w:pPr>
      <w:r>
        <w:rPr>
          <w:rFonts w:hint="eastAsia" w:ascii="Arial" w:hAnsi="Arial" w:cs="Arial"/>
          <w:b/>
          <w:bCs/>
          <w:color w:val="000000"/>
          <w:szCs w:val="21"/>
        </w:rPr>
        <w:t>难点：</w:t>
      </w:r>
    </w:p>
    <w:p w14:paraId="37CBA1DC">
      <w:pPr>
        <w:widowControl/>
        <w:snapToGrid w:val="0"/>
        <w:spacing w:line="360" w:lineRule="auto"/>
        <w:ind w:firstLine="422" w:firstLineChars="200"/>
        <w:rPr>
          <w:rFonts w:ascii="宋体" w:hAnsi="宋体" w:cs="宋体"/>
          <w:color w:val="000000"/>
          <w:szCs w:val="21"/>
        </w:rPr>
      </w:pPr>
      <w:r>
        <w:rPr>
          <w:rFonts w:hint="eastAsia" w:ascii="宋体" w:hAnsi="宋体" w:cs="宋体"/>
          <w:b/>
          <w:bCs/>
          <w:color w:val="000000"/>
          <w:szCs w:val="21"/>
        </w:rPr>
        <w:t>作业：</w:t>
      </w:r>
      <w:r>
        <w:rPr>
          <w:rFonts w:hint="eastAsia" w:ascii="宋体" w:hAnsi="宋体" w:cs="宋体"/>
          <w:color w:val="000000"/>
          <w:szCs w:val="21"/>
        </w:rPr>
        <w:t>设计一个程序，反映病人到医院看病、排队看医生的过程。</w:t>
      </w:r>
    </w:p>
    <w:p w14:paraId="1A0D3BBB">
      <w:pPr>
        <w:widowControl/>
        <w:snapToGrid w:val="0"/>
        <w:spacing w:line="360" w:lineRule="auto"/>
        <w:ind w:firstLine="1050" w:firstLineChars="500"/>
        <w:rPr>
          <w:rFonts w:ascii="宋体" w:hAnsi="宋体" w:cs="宋体"/>
          <w:color w:val="000000"/>
          <w:szCs w:val="21"/>
        </w:rPr>
      </w:pPr>
      <w:r>
        <w:rPr>
          <w:rFonts w:hint="eastAsia" w:ascii="宋体" w:hAnsi="宋体" w:cs="宋体"/>
          <w:color w:val="000000"/>
          <w:szCs w:val="21"/>
        </w:rPr>
        <w:t>学习通第三章习题</w:t>
      </w:r>
    </w:p>
    <w:p w14:paraId="0BA144A2">
      <w:pPr>
        <w:snapToGrid w:val="0"/>
        <w:spacing w:line="360" w:lineRule="auto"/>
        <w:ind w:firstLine="422" w:firstLineChars="200"/>
        <w:rPr>
          <w:rFonts w:ascii="Arial" w:hAnsi="Arial" w:cs="Arial"/>
          <w:b/>
          <w:bCs/>
          <w:color w:val="000000"/>
          <w:szCs w:val="21"/>
        </w:rPr>
      </w:pPr>
      <w:r>
        <w:rPr>
          <w:rFonts w:hint="eastAsia" w:ascii="Arial" w:hAnsi="Arial" w:cs="Arial"/>
          <w:b/>
          <w:bCs/>
          <w:color w:val="000000"/>
          <w:szCs w:val="21"/>
        </w:rPr>
        <w:t>教学方法：</w:t>
      </w:r>
    </w:p>
    <w:p w14:paraId="08B9415D">
      <w:pPr>
        <w:snapToGrid w:val="0"/>
        <w:spacing w:line="360" w:lineRule="auto"/>
        <w:ind w:firstLine="422" w:firstLineChars="200"/>
        <w:rPr>
          <w:rFonts w:ascii="宋体" w:hAnsi="宋体" w:cs="宋体"/>
          <w:b/>
          <w:bCs/>
          <w:color w:val="000000"/>
          <w:szCs w:val="21"/>
        </w:rPr>
      </w:pPr>
      <w:r>
        <w:rPr>
          <w:rFonts w:ascii="Arial" w:hAnsi="Arial" w:cs="Arial"/>
          <w:b/>
          <w:bCs/>
          <w:color w:val="000000"/>
          <w:szCs w:val="21"/>
        </w:rPr>
        <w:t>……</w:t>
      </w:r>
    </w:p>
    <w:p w14:paraId="460D4AC0">
      <w:pPr>
        <w:snapToGrid w:val="0"/>
        <w:spacing w:before="93" w:beforeLines="30" w:after="93" w:afterLines="30" w:line="360" w:lineRule="auto"/>
        <w:rPr>
          <w:rFonts w:ascii="黑体" w:hAnsi="黑体" w:eastAsia="黑体"/>
          <w:b/>
          <w:bCs/>
          <w:sz w:val="24"/>
        </w:rPr>
      </w:pPr>
      <w:bookmarkStart w:id="7" w:name="_Toc18127_WPSOffice_Level1"/>
    </w:p>
    <w:bookmarkEnd w:id="7"/>
    <w:p w14:paraId="06F989E9">
      <w:pPr>
        <w:snapToGrid w:val="0"/>
        <w:spacing w:before="93" w:beforeLines="30" w:after="93" w:afterLines="30" w:line="360" w:lineRule="auto"/>
        <w:rPr>
          <w:rFonts w:ascii="黑体" w:hAnsi="黑体" w:eastAsia="黑体"/>
          <w:b/>
          <w:bCs/>
          <w:sz w:val="24"/>
        </w:rPr>
      </w:pPr>
      <w:bookmarkStart w:id="8" w:name="_Toc841_WPSOffice_Level1"/>
      <w:r>
        <w:rPr>
          <w:rFonts w:hint="eastAsia" w:ascii="黑体" w:hAnsi="黑体" w:eastAsia="黑体"/>
          <w:b/>
          <w:bCs/>
          <w:sz w:val="24"/>
        </w:rPr>
        <w:t>四</w:t>
      </w:r>
      <w:r>
        <w:rPr>
          <w:rFonts w:ascii="黑体" w:hAnsi="黑体" w:eastAsia="黑体"/>
          <w:b/>
          <w:bCs/>
          <w:sz w:val="24"/>
        </w:rPr>
        <w:t>、课程教学评价</w:t>
      </w:r>
      <w:bookmarkEnd w:id="8"/>
      <w:r>
        <w:rPr>
          <w:rFonts w:hint="eastAsia" w:ascii="黑体" w:hAnsi="黑体" w:eastAsia="黑体"/>
          <w:b/>
          <w:bCs/>
          <w:sz w:val="24"/>
        </w:rPr>
        <w:t>方法</w:t>
      </w:r>
    </w:p>
    <w:p w14:paraId="2E2C612C">
      <w:pPr>
        <w:snapToGrid w:val="0"/>
        <w:spacing w:line="360" w:lineRule="auto"/>
        <w:ind w:firstLine="420" w:firstLineChars="200"/>
        <w:rPr>
          <w:rFonts w:hAnsi="宋体"/>
        </w:rPr>
      </w:pPr>
      <w:commentRangeStart w:id="5"/>
      <w:r>
        <w:rPr>
          <w:rFonts w:hint="eastAsia" w:hAnsi="宋体"/>
        </w:rPr>
        <w:t>1</w:t>
      </w:r>
      <w:r>
        <w:rPr>
          <w:rFonts w:hAnsi="宋体"/>
        </w:rPr>
        <w:t>.</w:t>
      </w:r>
      <w:r>
        <w:rPr>
          <w:rFonts w:hint="eastAsia" w:hAnsi="宋体"/>
        </w:rPr>
        <w:t>课程考核方式：</w:t>
      </w:r>
      <w:commentRangeEnd w:id="5"/>
      <w:r>
        <w:commentReference w:id="5"/>
      </w:r>
    </w:p>
    <w:p w14:paraId="7798B14B">
      <w:pPr>
        <w:snapToGrid w:val="0"/>
        <w:spacing w:line="360" w:lineRule="auto"/>
        <w:ind w:firstLine="420" w:firstLineChars="200"/>
        <w:rPr>
          <w:rFonts w:hAnsi="宋体"/>
        </w:rPr>
      </w:pPr>
      <w:commentRangeStart w:id="6"/>
      <w:r>
        <w:rPr>
          <w:rFonts w:hAnsi="宋体"/>
        </w:rPr>
        <w:t>2.</w:t>
      </w:r>
      <w:r>
        <w:rPr>
          <w:rFonts w:hint="eastAsia" w:hAnsi="宋体"/>
        </w:rPr>
        <w:t>课程考核形式：</w:t>
      </w:r>
      <w:commentRangeEnd w:id="6"/>
      <w:r>
        <w:commentReference w:id="6"/>
      </w:r>
    </w:p>
    <w:p w14:paraId="37D6820F">
      <w:pPr>
        <w:snapToGrid w:val="0"/>
        <w:spacing w:line="360" w:lineRule="auto"/>
        <w:ind w:firstLine="420" w:firstLineChars="200"/>
        <w:rPr>
          <w:rFonts w:hAnsi="宋体"/>
        </w:rPr>
      </w:pPr>
      <w:commentRangeStart w:id="7"/>
      <w:r>
        <w:rPr>
          <w:rFonts w:hAnsi="宋体"/>
        </w:rPr>
        <w:t>3.</w:t>
      </w:r>
      <w:r>
        <w:rPr>
          <w:rFonts w:hint="eastAsia" w:hAnsi="宋体"/>
        </w:rPr>
        <w:t>总评成绩构成（100%）=过程考核（30%）+期末考核（70%）</w:t>
      </w:r>
      <w:commentRangeEnd w:id="7"/>
      <w:r>
        <w:commentReference w:id="7"/>
      </w:r>
    </w:p>
    <w:p w14:paraId="3B483E02">
      <w:pPr>
        <w:snapToGrid w:val="0"/>
        <w:spacing w:line="360" w:lineRule="auto"/>
        <w:ind w:firstLine="422" w:firstLineChars="200"/>
        <w:rPr>
          <w:rFonts w:hAnsi="宋体"/>
          <w:b/>
          <w:bCs/>
        </w:rPr>
      </w:pPr>
      <w:r>
        <w:rPr>
          <w:rFonts w:hint="eastAsia" w:hAnsi="宋体"/>
          <w:b/>
          <w:bCs/>
        </w:rPr>
        <w:t>过程考核：</w:t>
      </w:r>
    </w:p>
    <w:p w14:paraId="5D7FB448">
      <w:pPr>
        <w:snapToGrid w:val="0"/>
        <w:spacing w:line="360" w:lineRule="auto"/>
        <w:ind w:firstLine="420" w:firstLineChars="200"/>
        <w:rPr>
          <w:rFonts w:hAnsi="宋体"/>
        </w:rPr>
      </w:pPr>
      <w:r>
        <w:rPr>
          <w:rFonts w:hint="eastAsia"/>
          <w:color w:val="0000FF"/>
          <w:lang w:eastAsia="zh-CN"/>
        </w:rPr>
        <w:t>（</w:t>
      </w:r>
      <w:r>
        <w:rPr>
          <w:rFonts w:hint="eastAsia"/>
          <w:color w:val="0000FF"/>
          <w:lang w:val="en-US" w:eastAsia="zh-CN"/>
        </w:rPr>
        <w:t>示例</w:t>
      </w:r>
      <w:r>
        <w:rPr>
          <w:rFonts w:hint="eastAsia"/>
          <w:color w:val="0000FF"/>
          <w:lang w:eastAsia="zh-CN"/>
        </w:rPr>
        <w:t>）</w:t>
      </w:r>
      <w:r>
        <w:rPr>
          <w:rFonts w:hint="eastAsia" w:hAnsi="宋体"/>
        </w:rPr>
        <w:t>作业（10%）+课堂讨论（5%）+课堂提问（5%）+测验（5%）+网络课程学习（5%）</w:t>
      </w:r>
    </w:p>
    <w:p w14:paraId="07341B08">
      <w:pPr>
        <w:snapToGrid w:val="0"/>
        <w:spacing w:line="360" w:lineRule="auto"/>
        <w:ind w:firstLine="422" w:firstLineChars="200"/>
        <w:rPr>
          <w:rFonts w:hAnsi="宋体"/>
          <w:b/>
          <w:bCs/>
        </w:rPr>
      </w:pPr>
      <w:r>
        <w:rPr>
          <w:rFonts w:hint="eastAsia" w:hAnsi="宋体"/>
          <w:b/>
          <w:bCs/>
        </w:rPr>
        <w:t>期末考核：</w:t>
      </w:r>
    </w:p>
    <w:p w14:paraId="74FDB275">
      <w:pPr>
        <w:snapToGrid w:val="0"/>
        <w:spacing w:line="360" w:lineRule="auto"/>
        <w:ind w:firstLine="420" w:firstLineChars="200"/>
        <w:rPr>
          <w:rFonts w:hAnsi="宋体"/>
          <w:b/>
          <w:bCs/>
        </w:rPr>
      </w:pPr>
      <w:r>
        <w:rPr>
          <w:rFonts w:hint="eastAsia"/>
          <w:color w:val="0000FF"/>
          <w:lang w:val="en-US" w:eastAsia="zh-CN"/>
        </w:rPr>
        <w:t>（示例）</w:t>
      </w:r>
      <w:r>
        <w:rPr>
          <w:rFonts w:hint="eastAsia" w:hAnsi="宋体"/>
        </w:rPr>
        <w:t>期末考核题型由选择题、名词解释、简答题、论述题、计算题等多种形式组成。</w:t>
      </w:r>
    </w:p>
    <w:tbl>
      <w:tblPr>
        <w:tblStyle w:val="8"/>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1271"/>
        <w:gridCol w:w="6379"/>
        <w:gridCol w:w="1417"/>
      </w:tblGrid>
      <w:tr w14:paraId="23CA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868" w:hRule="atLeast"/>
          <w:jc w:val="center"/>
        </w:trPr>
        <w:tc>
          <w:tcPr>
            <w:tcW w:w="1271" w:type="dxa"/>
            <w:shd w:val="clear" w:color="auto" w:fill="auto"/>
            <w:vAlign w:val="center"/>
          </w:tcPr>
          <w:p w14:paraId="43B42751">
            <w:pPr>
              <w:snapToGrid w:val="0"/>
              <w:spacing w:line="300" w:lineRule="auto"/>
              <w:jc w:val="center"/>
              <w:rPr>
                <w:rFonts w:ascii="宋体" w:hAnsi="宋体" w:cs="宋体"/>
                <w:b/>
                <w:szCs w:val="21"/>
              </w:rPr>
            </w:pPr>
            <w:r>
              <w:rPr>
                <w:rFonts w:hint="eastAsia" w:ascii="宋体" w:hAnsi="宋体" w:cs="宋体"/>
                <w:b/>
                <w:szCs w:val="21"/>
              </w:rPr>
              <w:t>课程教学</w:t>
            </w:r>
          </w:p>
          <w:p w14:paraId="71552F28">
            <w:pPr>
              <w:snapToGrid w:val="0"/>
              <w:spacing w:line="300" w:lineRule="auto"/>
              <w:jc w:val="center"/>
              <w:rPr>
                <w:b/>
                <w:bCs/>
                <w:szCs w:val="21"/>
              </w:rPr>
            </w:pPr>
            <w:r>
              <w:rPr>
                <w:rFonts w:hint="eastAsia" w:ascii="宋体" w:hAnsi="宋体" w:cs="宋体"/>
                <w:b/>
                <w:szCs w:val="21"/>
              </w:rPr>
              <w:t>目标</w:t>
            </w:r>
          </w:p>
        </w:tc>
        <w:tc>
          <w:tcPr>
            <w:tcW w:w="6379" w:type="dxa"/>
            <w:shd w:val="clear" w:color="auto" w:fill="auto"/>
            <w:vAlign w:val="center"/>
          </w:tcPr>
          <w:p w14:paraId="6BFEFE7A">
            <w:pPr>
              <w:snapToGrid w:val="0"/>
              <w:jc w:val="center"/>
              <w:rPr>
                <w:sz w:val="18"/>
                <w:szCs w:val="18"/>
              </w:rPr>
            </w:pPr>
            <w:r>
              <w:rPr>
                <w:rFonts w:hint="eastAsia" w:ascii="宋体" w:hAnsi="宋体" w:cs="宋体"/>
                <w:b/>
                <w:szCs w:val="21"/>
              </w:rPr>
              <w:t>考核内容</w:t>
            </w:r>
          </w:p>
        </w:tc>
        <w:tc>
          <w:tcPr>
            <w:tcW w:w="1417" w:type="dxa"/>
            <w:shd w:val="clear" w:color="auto" w:fill="auto"/>
            <w:vAlign w:val="center"/>
          </w:tcPr>
          <w:p w14:paraId="30756C5B">
            <w:pPr>
              <w:snapToGrid w:val="0"/>
              <w:jc w:val="center"/>
              <w:rPr>
                <w:rFonts w:hAnsi="宋体"/>
                <w:b/>
                <w:sz w:val="18"/>
                <w:szCs w:val="18"/>
              </w:rPr>
            </w:pPr>
            <w:r>
              <w:rPr>
                <w:rFonts w:hint="eastAsia" w:ascii="宋体" w:hAnsi="宋体" w:cs="宋体"/>
                <w:b/>
                <w:szCs w:val="21"/>
              </w:rPr>
              <w:t>期末考试（70%）</w:t>
            </w:r>
          </w:p>
        </w:tc>
      </w:tr>
      <w:tr w14:paraId="0468F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1271" w:type="dxa"/>
            <w:vAlign w:val="center"/>
          </w:tcPr>
          <w:p w14:paraId="32EAA3D0">
            <w:pPr>
              <w:snapToGrid w:val="0"/>
              <w:spacing w:line="300" w:lineRule="auto"/>
              <w:jc w:val="center"/>
              <w:rPr>
                <w:sz w:val="18"/>
                <w:szCs w:val="18"/>
              </w:rPr>
            </w:pPr>
            <w:r>
              <w:rPr>
                <w:rFonts w:hint="eastAsia" w:ascii="宋体" w:hAnsi="宋体" w:cs="宋体"/>
                <w:b/>
                <w:szCs w:val="21"/>
              </w:rPr>
              <w:t>课程目标1</w:t>
            </w:r>
          </w:p>
        </w:tc>
        <w:tc>
          <w:tcPr>
            <w:tcW w:w="6379" w:type="dxa"/>
            <w:vAlign w:val="center"/>
          </w:tcPr>
          <w:p w14:paraId="6E9B41A5">
            <w:pPr>
              <w:snapToGrid w:val="0"/>
              <w:spacing w:before="93" w:beforeLines="30" w:after="93" w:afterLines="30" w:line="360" w:lineRule="auto"/>
              <w:ind w:firstLine="420" w:firstLineChars="200"/>
              <w:rPr>
                <w:szCs w:val="21"/>
              </w:rPr>
            </w:pPr>
            <w:r>
              <w:rPr>
                <w:rFonts w:hint="eastAsia"/>
                <w:color w:val="0000FF"/>
                <w:lang w:val="en-US" w:eastAsia="zh-CN"/>
              </w:rPr>
              <w:t>（示例）</w:t>
            </w:r>
            <w:r>
              <w:rPr>
                <w:rFonts w:hint="eastAsia"/>
                <w:bCs/>
                <w:color w:val="000000"/>
                <w:szCs w:val="21"/>
              </w:rPr>
              <w:t>数据结构的基本概念、数据结构的三要素：线性表、链表、栈、队列、串、数组、矩阵、树、图等常见数据结构的特性、性质及基础代码。</w:t>
            </w:r>
          </w:p>
        </w:tc>
        <w:tc>
          <w:tcPr>
            <w:tcW w:w="1417" w:type="dxa"/>
            <w:vAlign w:val="center"/>
          </w:tcPr>
          <w:p w14:paraId="55324409">
            <w:pPr>
              <w:widowControl/>
              <w:autoSpaceDE w:val="0"/>
              <w:autoSpaceDN w:val="0"/>
              <w:adjustRightInd w:val="0"/>
              <w:snapToGrid w:val="0"/>
              <w:spacing w:line="300" w:lineRule="auto"/>
              <w:jc w:val="left"/>
              <w:textAlignment w:val="bottom"/>
              <w:rPr>
                <w:szCs w:val="21"/>
              </w:rPr>
            </w:pPr>
          </w:p>
        </w:tc>
      </w:tr>
      <w:tr w14:paraId="373F2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1271" w:type="dxa"/>
            <w:vAlign w:val="center"/>
          </w:tcPr>
          <w:p w14:paraId="4A28CFCE">
            <w:pPr>
              <w:snapToGrid w:val="0"/>
              <w:spacing w:line="300" w:lineRule="auto"/>
              <w:jc w:val="center"/>
              <w:rPr>
                <w:sz w:val="18"/>
                <w:szCs w:val="18"/>
              </w:rPr>
            </w:pPr>
            <w:r>
              <w:rPr>
                <w:rFonts w:hint="eastAsia" w:ascii="宋体" w:hAnsi="宋体" w:cs="宋体"/>
                <w:b/>
                <w:szCs w:val="21"/>
              </w:rPr>
              <w:t>课程目标2</w:t>
            </w:r>
          </w:p>
        </w:tc>
        <w:tc>
          <w:tcPr>
            <w:tcW w:w="6379" w:type="dxa"/>
            <w:vAlign w:val="center"/>
          </w:tcPr>
          <w:p w14:paraId="1AB8F39F">
            <w:pPr>
              <w:snapToGrid w:val="0"/>
              <w:spacing w:before="93" w:beforeLines="30" w:after="93" w:afterLines="30" w:line="360" w:lineRule="auto"/>
              <w:ind w:firstLine="420" w:firstLineChars="200"/>
              <w:rPr>
                <w:szCs w:val="21"/>
              </w:rPr>
            </w:pPr>
            <w:r>
              <w:rPr>
                <w:rFonts w:hint="eastAsia"/>
                <w:color w:val="0000FF"/>
                <w:lang w:val="en-US" w:eastAsia="zh-CN"/>
              </w:rPr>
              <w:t>（示例）</w:t>
            </w:r>
            <w:r>
              <w:rPr>
                <w:rFonts w:hint="eastAsia"/>
                <w:bCs/>
                <w:color w:val="000000"/>
                <w:szCs w:val="21"/>
              </w:rPr>
              <w:t>算法的基本概念：</w:t>
            </w:r>
            <w:r>
              <w:rPr>
                <w:rFonts w:hint="eastAsia" w:ascii="宋体" w:hAnsi="宋体" w:cs="宋体"/>
                <w:color w:val="000000"/>
                <w:szCs w:val="21"/>
              </w:rPr>
              <w:t>顺序查找、折半查找</w:t>
            </w:r>
            <w:r>
              <w:rPr>
                <w:rFonts w:hint="eastAsia"/>
                <w:bCs/>
                <w:color w:val="000000"/>
                <w:szCs w:val="21"/>
              </w:rPr>
              <w:t>、</w:t>
            </w:r>
            <w:r>
              <w:rPr>
                <w:rFonts w:hint="eastAsia" w:ascii="宋体" w:hAnsi="宋体"/>
                <w:color w:val="000000"/>
                <w:kern w:val="0"/>
                <w:szCs w:val="21"/>
              </w:rPr>
              <w:t>二叉排序树、散列表；插入排序、折半插入排序；希尔排序；冒泡排序；快速排序、选择排序、堆排序</w:t>
            </w:r>
            <w:r>
              <w:rPr>
                <w:rFonts w:hint="eastAsia"/>
                <w:bCs/>
                <w:color w:val="000000"/>
                <w:szCs w:val="21"/>
              </w:rPr>
              <w:t>算法的特性；递归算法的概念和特性。</w:t>
            </w:r>
          </w:p>
        </w:tc>
        <w:tc>
          <w:tcPr>
            <w:tcW w:w="1417" w:type="dxa"/>
            <w:vAlign w:val="center"/>
          </w:tcPr>
          <w:p w14:paraId="4466CFD0">
            <w:pPr>
              <w:widowControl/>
              <w:autoSpaceDE w:val="0"/>
              <w:autoSpaceDN w:val="0"/>
              <w:adjustRightInd w:val="0"/>
              <w:snapToGrid w:val="0"/>
              <w:spacing w:line="300" w:lineRule="auto"/>
              <w:jc w:val="left"/>
              <w:textAlignment w:val="bottom"/>
              <w:rPr>
                <w:szCs w:val="21"/>
              </w:rPr>
            </w:pPr>
          </w:p>
        </w:tc>
      </w:tr>
      <w:tr w14:paraId="4AD72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1271" w:type="dxa"/>
            <w:vAlign w:val="center"/>
          </w:tcPr>
          <w:p w14:paraId="0D19337A">
            <w:pPr>
              <w:snapToGrid w:val="0"/>
              <w:spacing w:line="300" w:lineRule="auto"/>
              <w:jc w:val="center"/>
              <w:rPr>
                <w:sz w:val="18"/>
                <w:szCs w:val="18"/>
              </w:rPr>
            </w:pPr>
            <w:r>
              <w:rPr>
                <w:rFonts w:hint="eastAsia" w:ascii="宋体" w:hAnsi="宋体" w:cs="宋体"/>
                <w:b/>
                <w:szCs w:val="21"/>
              </w:rPr>
              <w:t>课程目标3、5、6</w:t>
            </w:r>
          </w:p>
        </w:tc>
        <w:tc>
          <w:tcPr>
            <w:tcW w:w="6379" w:type="dxa"/>
            <w:vAlign w:val="center"/>
          </w:tcPr>
          <w:p w14:paraId="1AD87F0D">
            <w:pPr>
              <w:widowControl/>
              <w:autoSpaceDE w:val="0"/>
              <w:autoSpaceDN w:val="0"/>
              <w:adjustRightInd w:val="0"/>
              <w:snapToGrid w:val="0"/>
              <w:spacing w:line="360" w:lineRule="auto"/>
              <w:ind w:firstLine="420" w:firstLineChars="200"/>
              <w:jc w:val="left"/>
              <w:textAlignment w:val="bottom"/>
              <w:rPr>
                <w:szCs w:val="21"/>
              </w:rPr>
            </w:pPr>
            <w:r>
              <w:rPr>
                <w:rFonts w:hint="eastAsia"/>
                <w:color w:val="0000FF"/>
                <w:lang w:val="en-US" w:eastAsia="zh-CN"/>
              </w:rPr>
              <w:t>（示例）</w:t>
            </w:r>
            <w:r>
              <w:rPr>
                <w:rFonts w:hint="eastAsia" w:ascii="宋体" w:hAnsi="宋体"/>
                <w:color w:val="000000"/>
                <w:kern w:val="0"/>
                <w:szCs w:val="21"/>
              </w:rPr>
              <w:t>通过分析在特定条件下选择合适的数据结构，明确各种数据结构对解决问题的效率的提升作用、可选择合适结构编写高质量、高效率算法。</w:t>
            </w:r>
          </w:p>
        </w:tc>
        <w:tc>
          <w:tcPr>
            <w:tcW w:w="1417" w:type="dxa"/>
            <w:vAlign w:val="center"/>
          </w:tcPr>
          <w:p w14:paraId="7E8EE43E">
            <w:pPr>
              <w:widowControl/>
              <w:autoSpaceDE w:val="0"/>
              <w:autoSpaceDN w:val="0"/>
              <w:adjustRightInd w:val="0"/>
              <w:snapToGrid w:val="0"/>
              <w:spacing w:line="300" w:lineRule="auto"/>
              <w:jc w:val="left"/>
              <w:textAlignment w:val="bottom"/>
              <w:rPr>
                <w:szCs w:val="21"/>
              </w:rPr>
            </w:pPr>
          </w:p>
        </w:tc>
      </w:tr>
      <w:tr w14:paraId="32785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1271" w:type="dxa"/>
            <w:vAlign w:val="center"/>
          </w:tcPr>
          <w:p w14:paraId="3BD37F86">
            <w:pPr>
              <w:snapToGrid w:val="0"/>
              <w:spacing w:line="300" w:lineRule="auto"/>
              <w:jc w:val="center"/>
              <w:rPr>
                <w:sz w:val="18"/>
                <w:szCs w:val="18"/>
              </w:rPr>
            </w:pPr>
            <w:r>
              <w:rPr>
                <w:rFonts w:hint="eastAsia" w:ascii="宋体" w:hAnsi="宋体" w:cs="宋体"/>
                <w:b/>
                <w:szCs w:val="21"/>
              </w:rPr>
              <w:t>课程目标4</w:t>
            </w:r>
          </w:p>
        </w:tc>
        <w:tc>
          <w:tcPr>
            <w:tcW w:w="6379" w:type="dxa"/>
            <w:vAlign w:val="center"/>
          </w:tcPr>
          <w:p w14:paraId="3BCFFAAB">
            <w:pPr>
              <w:widowControl/>
              <w:autoSpaceDE w:val="0"/>
              <w:autoSpaceDN w:val="0"/>
              <w:adjustRightInd w:val="0"/>
              <w:snapToGrid w:val="0"/>
              <w:spacing w:line="360" w:lineRule="auto"/>
              <w:ind w:firstLine="420" w:firstLineChars="200"/>
              <w:jc w:val="left"/>
              <w:textAlignment w:val="bottom"/>
              <w:rPr>
                <w:rFonts w:hAnsi="宋体"/>
                <w:bCs/>
                <w:szCs w:val="21"/>
              </w:rPr>
            </w:pPr>
            <w:r>
              <w:rPr>
                <w:rFonts w:hint="eastAsia"/>
                <w:color w:val="0000FF"/>
                <w:lang w:val="en-US" w:eastAsia="zh-CN"/>
              </w:rPr>
              <w:t>（示例）</w:t>
            </w:r>
            <w:r>
              <w:rPr>
                <w:rFonts w:hint="eastAsia"/>
                <w:bCs/>
                <w:color w:val="000000"/>
                <w:szCs w:val="21"/>
              </w:rPr>
              <w:t>常见的数据结构和算法的时间复杂度分析（最坏时间复杂度、平均时间复杂度）</w:t>
            </w:r>
          </w:p>
        </w:tc>
        <w:tc>
          <w:tcPr>
            <w:tcW w:w="1417" w:type="dxa"/>
            <w:vAlign w:val="center"/>
          </w:tcPr>
          <w:p w14:paraId="34D0346F">
            <w:pPr>
              <w:widowControl/>
              <w:autoSpaceDE w:val="0"/>
              <w:autoSpaceDN w:val="0"/>
              <w:adjustRightInd w:val="0"/>
              <w:snapToGrid w:val="0"/>
              <w:spacing w:line="300" w:lineRule="auto"/>
              <w:jc w:val="left"/>
              <w:textAlignment w:val="bottom"/>
              <w:rPr>
                <w:rFonts w:hAnsi="宋体"/>
                <w:bCs/>
                <w:szCs w:val="21"/>
              </w:rPr>
            </w:pPr>
          </w:p>
        </w:tc>
      </w:tr>
      <w:tr w14:paraId="03C0D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1271" w:type="dxa"/>
            <w:vAlign w:val="center"/>
          </w:tcPr>
          <w:p w14:paraId="4DA0ED5B">
            <w:pPr>
              <w:snapToGrid w:val="0"/>
              <w:spacing w:line="300" w:lineRule="auto"/>
              <w:jc w:val="center"/>
              <w:rPr>
                <w:rFonts w:hAnsi="宋体"/>
                <w:b/>
                <w:sz w:val="18"/>
                <w:szCs w:val="18"/>
              </w:rPr>
            </w:pPr>
            <w:r>
              <w:rPr>
                <w:rFonts w:hint="eastAsia" w:ascii="宋体" w:hAnsi="宋体" w:cs="宋体"/>
                <w:b/>
                <w:szCs w:val="21"/>
              </w:rPr>
              <w:t>课程目标7、8</w:t>
            </w:r>
          </w:p>
        </w:tc>
        <w:tc>
          <w:tcPr>
            <w:tcW w:w="6379" w:type="dxa"/>
            <w:vAlign w:val="center"/>
          </w:tcPr>
          <w:p w14:paraId="31BE87BD">
            <w:pPr>
              <w:snapToGrid w:val="0"/>
              <w:spacing w:before="93" w:beforeLines="30" w:after="93" w:afterLines="30" w:line="360" w:lineRule="auto"/>
              <w:ind w:firstLine="420" w:firstLineChars="200"/>
              <w:rPr>
                <w:rFonts w:hAnsi="宋体"/>
                <w:bCs/>
                <w:szCs w:val="21"/>
              </w:rPr>
            </w:pPr>
            <w:r>
              <w:rPr>
                <w:rFonts w:hint="eastAsia"/>
                <w:color w:val="0000FF"/>
                <w:lang w:val="en-US" w:eastAsia="zh-CN"/>
              </w:rPr>
              <w:t>（示例）</w:t>
            </w:r>
            <w:r>
              <w:rPr>
                <w:rFonts w:hint="eastAsia" w:ascii="宋体" w:hAnsi="宋体" w:cs="宋体"/>
              </w:rPr>
              <w:t>分析问题和解决问题的能力：根据</w:t>
            </w:r>
            <w:r>
              <w:rPr>
                <w:rFonts w:hint="eastAsia"/>
                <w:bCs/>
                <w:color w:val="000000"/>
                <w:szCs w:val="21"/>
              </w:rPr>
              <w:t>数据结构和算法应用于实际应用场景，结合</w:t>
            </w:r>
            <w:r>
              <w:rPr>
                <w:rFonts w:hint="eastAsia" w:ascii="宋体" w:hAnsi="宋体" w:cs="宋体"/>
              </w:rPr>
              <w:t>所提供算法，利用数据结构三要素，分析算法效率，并能够对算法进行优化，并分析算法功能和算法运行结果。</w:t>
            </w:r>
          </w:p>
        </w:tc>
        <w:tc>
          <w:tcPr>
            <w:tcW w:w="1417" w:type="dxa"/>
            <w:vAlign w:val="center"/>
          </w:tcPr>
          <w:p w14:paraId="756A22AB">
            <w:pPr>
              <w:widowControl/>
              <w:autoSpaceDE w:val="0"/>
              <w:autoSpaceDN w:val="0"/>
              <w:adjustRightInd w:val="0"/>
              <w:snapToGrid w:val="0"/>
              <w:spacing w:line="300" w:lineRule="auto"/>
              <w:jc w:val="left"/>
              <w:textAlignment w:val="bottom"/>
              <w:rPr>
                <w:rFonts w:hAnsi="宋体"/>
                <w:bCs/>
                <w:szCs w:val="21"/>
              </w:rPr>
            </w:pPr>
          </w:p>
        </w:tc>
      </w:tr>
      <w:tr w14:paraId="2B66A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1271" w:type="dxa"/>
            <w:vAlign w:val="center"/>
          </w:tcPr>
          <w:p w14:paraId="193CA2C6">
            <w:pPr>
              <w:snapToGrid w:val="0"/>
              <w:spacing w:line="300" w:lineRule="auto"/>
              <w:jc w:val="center"/>
              <w:rPr>
                <w:rFonts w:hAnsi="宋体"/>
                <w:b/>
                <w:sz w:val="18"/>
                <w:szCs w:val="18"/>
              </w:rPr>
            </w:pPr>
            <w:r>
              <w:rPr>
                <w:rFonts w:hint="eastAsia" w:ascii="宋体" w:hAnsi="宋体" w:cs="宋体"/>
                <w:b/>
                <w:szCs w:val="21"/>
              </w:rPr>
              <w:t>课程目标9、10、11</w:t>
            </w:r>
          </w:p>
        </w:tc>
        <w:tc>
          <w:tcPr>
            <w:tcW w:w="6379" w:type="dxa"/>
            <w:vAlign w:val="center"/>
          </w:tcPr>
          <w:p w14:paraId="463D38BB">
            <w:pPr>
              <w:snapToGrid w:val="0"/>
              <w:spacing w:before="93" w:beforeLines="30" w:after="93" w:afterLines="30" w:line="360" w:lineRule="auto"/>
              <w:ind w:firstLine="420" w:firstLineChars="200"/>
              <w:rPr>
                <w:rFonts w:hAnsi="宋体"/>
                <w:bCs/>
                <w:szCs w:val="21"/>
              </w:rPr>
            </w:pPr>
            <w:r>
              <w:rPr>
                <w:rFonts w:hint="eastAsia"/>
                <w:color w:val="0000FF"/>
                <w:lang w:val="en-US" w:eastAsia="zh-CN"/>
              </w:rPr>
              <w:t>（示例）</w:t>
            </w:r>
            <w:r>
              <w:rPr>
                <w:rFonts w:hint="eastAsia"/>
                <w:bCs/>
                <w:color w:val="000000"/>
                <w:szCs w:val="21"/>
              </w:rPr>
              <w:t>主要考察学生学术严谨性，解决工程问题的能力和服务社会的意愿。</w:t>
            </w:r>
          </w:p>
        </w:tc>
        <w:tc>
          <w:tcPr>
            <w:tcW w:w="1417" w:type="dxa"/>
            <w:vAlign w:val="center"/>
          </w:tcPr>
          <w:p w14:paraId="35B63D9E">
            <w:pPr>
              <w:widowControl/>
              <w:autoSpaceDE w:val="0"/>
              <w:autoSpaceDN w:val="0"/>
              <w:adjustRightInd w:val="0"/>
              <w:snapToGrid w:val="0"/>
              <w:spacing w:line="300" w:lineRule="auto"/>
              <w:jc w:val="left"/>
              <w:textAlignment w:val="bottom"/>
              <w:rPr>
                <w:rFonts w:hAnsi="宋体"/>
                <w:bCs/>
                <w:szCs w:val="21"/>
              </w:rPr>
            </w:pPr>
          </w:p>
        </w:tc>
      </w:tr>
    </w:tbl>
    <w:p w14:paraId="1D41C8CF">
      <w:pPr>
        <w:snapToGrid w:val="0"/>
        <w:spacing w:before="93" w:beforeLines="30" w:after="93" w:afterLines="30" w:line="360" w:lineRule="auto"/>
        <w:rPr>
          <w:rFonts w:ascii="黑体" w:hAnsi="黑体" w:eastAsia="黑体"/>
          <w:b/>
          <w:bCs/>
          <w:sz w:val="24"/>
        </w:rPr>
      </w:pPr>
      <w:bookmarkStart w:id="9" w:name="_Toc3520_WPSOffice_Level1"/>
    </w:p>
    <w:p w14:paraId="7FC17248">
      <w:pPr>
        <w:snapToGrid w:val="0"/>
        <w:spacing w:before="93" w:beforeLines="30" w:after="93" w:afterLines="30" w:line="360" w:lineRule="auto"/>
        <w:rPr>
          <w:rFonts w:ascii="黑体" w:hAnsi="黑体" w:eastAsia="黑体"/>
          <w:b/>
          <w:bCs/>
          <w:sz w:val="24"/>
        </w:rPr>
      </w:pPr>
      <w:r>
        <w:rPr>
          <w:rFonts w:hint="eastAsia" w:ascii="黑体" w:hAnsi="黑体" w:eastAsia="黑体"/>
          <w:b/>
          <w:bCs/>
          <w:sz w:val="24"/>
        </w:rPr>
        <w:t>五</w:t>
      </w:r>
      <w:r>
        <w:rPr>
          <w:rFonts w:ascii="黑体" w:hAnsi="黑体" w:eastAsia="黑体"/>
          <w:b/>
          <w:bCs/>
          <w:sz w:val="24"/>
        </w:rPr>
        <w:t>、课程学习资源</w:t>
      </w:r>
      <w:bookmarkEnd w:id="9"/>
    </w:p>
    <w:p w14:paraId="3B4A2021">
      <w:pPr>
        <w:snapToGrid w:val="0"/>
        <w:spacing w:line="360" w:lineRule="auto"/>
        <w:ind w:firstLine="422" w:firstLineChars="200"/>
        <w:rPr>
          <w:rFonts w:ascii="宋体" w:hAnsi="宋体" w:cs="宋体"/>
          <w:b/>
          <w:color w:val="000000"/>
          <w:szCs w:val="21"/>
        </w:rPr>
      </w:pPr>
      <w:bookmarkStart w:id="10" w:name="_Toc12196_WPSOffice_Level2"/>
      <w:r>
        <w:rPr>
          <w:rFonts w:hint="eastAsia" w:ascii="宋体" w:hAnsi="宋体" w:cs="宋体"/>
          <w:b/>
          <w:color w:val="000000"/>
          <w:szCs w:val="21"/>
        </w:rPr>
        <w:t>1.选用教材</w:t>
      </w:r>
      <w:bookmarkEnd w:id="10"/>
    </w:p>
    <w:p w14:paraId="2E9B4C68">
      <w:pPr>
        <w:snapToGrid w:val="0"/>
        <w:spacing w:before="93" w:beforeLines="30" w:after="93" w:afterLines="30" w:line="360" w:lineRule="auto"/>
        <w:ind w:firstLine="420" w:firstLineChars="200"/>
        <w:rPr>
          <w:rFonts w:hint="eastAsia"/>
          <w:color w:val="0000FF"/>
          <w:lang w:val="en-US" w:eastAsia="zh-CN"/>
        </w:rPr>
      </w:pPr>
      <w:r>
        <w:rPr>
          <w:rFonts w:hint="eastAsia"/>
          <w:color w:val="0000FF"/>
          <w:lang w:val="en-US" w:eastAsia="zh-CN"/>
        </w:rPr>
        <w:t>（示例）</w:t>
      </w:r>
    </w:p>
    <w:p w14:paraId="25BF6217">
      <w:pPr>
        <w:snapToGrid w:val="0"/>
        <w:spacing w:line="360" w:lineRule="auto"/>
        <w:ind w:firstLine="420"/>
        <w:rPr>
          <w:rFonts w:ascii="宋体" w:hAnsi="宋体" w:cs="宋体"/>
          <w:szCs w:val="21"/>
        </w:rPr>
      </w:pPr>
      <w:r>
        <w:fldChar w:fldCharType="begin"/>
      </w:r>
      <w:r>
        <w:instrText xml:space="preserve"> HYPERLINK "https://book.jd.com/writer/%E6%9D%8E%E6%98%A5%E8%91%86_1.html" \t "_blank" </w:instrText>
      </w:r>
      <w:r>
        <w:fldChar w:fldCharType="separate"/>
      </w:r>
      <w:r>
        <w:rPr>
          <w:rFonts w:hint="eastAsia" w:ascii="宋体" w:hAnsi="宋体" w:cs="宋体"/>
          <w:szCs w:val="21"/>
        </w:rPr>
        <w:t>李春葆</w:t>
      </w:r>
      <w:r>
        <w:rPr>
          <w:rFonts w:hint="eastAsia" w:ascii="宋体" w:hAnsi="宋体" w:cs="宋体"/>
          <w:szCs w:val="21"/>
        </w:rPr>
        <w:fldChar w:fldCharType="end"/>
      </w:r>
      <w:r>
        <w:rPr>
          <w:rFonts w:hint="eastAsia" w:ascii="宋体" w:hAnsi="宋体" w:cs="宋体"/>
          <w:szCs w:val="21"/>
        </w:rPr>
        <w:t>，</w:t>
      </w:r>
      <w:r>
        <w:fldChar w:fldCharType="begin"/>
      </w:r>
      <w:r>
        <w:instrText xml:space="preserve"> HYPERLINK "https://book.jd.com/writer/%E5%B0%B9%E4%B8%BA%E6%B0%91_1.html" \t "_blank" </w:instrText>
      </w:r>
      <w:r>
        <w:fldChar w:fldCharType="separate"/>
      </w:r>
      <w:r>
        <w:rPr>
          <w:rFonts w:hint="eastAsia" w:ascii="宋体" w:hAnsi="宋体" w:cs="宋体"/>
          <w:szCs w:val="21"/>
        </w:rPr>
        <w:t>尹为民</w:t>
      </w:r>
      <w:r>
        <w:rPr>
          <w:rFonts w:hint="eastAsia" w:ascii="宋体" w:hAnsi="宋体" w:cs="宋体"/>
          <w:szCs w:val="21"/>
        </w:rPr>
        <w:fldChar w:fldCharType="end"/>
      </w:r>
      <w:r>
        <w:rPr>
          <w:rFonts w:hint="eastAsia" w:ascii="宋体" w:hAnsi="宋体" w:cs="宋体"/>
          <w:szCs w:val="21"/>
        </w:rPr>
        <w:t>等. 数据结构教程（第6版·微课视频·题库版）.清华大学出版社.2022年.</w:t>
      </w:r>
    </w:p>
    <w:p w14:paraId="3A22C680">
      <w:pPr>
        <w:snapToGrid w:val="0"/>
        <w:spacing w:line="360" w:lineRule="auto"/>
        <w:ind w:firstLine="422" w:firstLineChars="200"/>
        <w:rPr>
          <w:rFonts w:ascii="宋体" w:hAnsi="宋体" w:cs="宋体"/>
          <w:b/>
          <w:color w:val="000000"/>
          <w:szCs w:val="21"/>
        </w:rPr>
      </w:pPr>
      <w:bookmarkStart w:id="11" w:name="_Toc13983_WPSOffice_Level2"/>
      <w:r>
        <w:rPr>
          <w:rFonts w:hint="eastAsia" w:ascii="宋体" w:hAnsi="宋体" w:cs="宋体"/>
          <w:b/>
          <w:color w:val="000000"/>
          <w:szCs w:val="21"/>
        </w:rPr>
        <w:t>2.主要参考书目</w:t>
      </w:r>
      <w:bookmarkEnd w:id="11"/>
    </w:p>
    <w:p w14:paraId="5C13D1EB">
      <w:pPr>
        <w:snapToGrid w:val="0"/>
        <w:spacing w:before="93" w:beforeLines="30" w:after="93" w:afterLines="30" w:line="360" w:lineRule="auto"/>
        <w:ind w:firstLine="420" w:firstLineChars="200"/>
        <w:rPr>
          <w:rFonts w:hint="eastAsia"/>
          <w:color w:val="0000FF"/>
          <w:lang w:val="en-US" w:eastAsia="zh-CN"/>
        </w:rPr>
      </w:pPr>
      <w:r>
        <w:rPr>
          <w:rFonts w:hint="eastAsia"/>
          <w:color w:val="0000FF"/>
          <w:lang w:val="en-US" w:eastAsia="zh-CN"/>
        </w:rPr>
        <w:t>（示例）</w:t>
      </w:r>
    </w:p>
    <w:p w14:paraId="6325F48A">
      <w:pPr>
        <w:snapToGrid w:val="0"/>
        <w:spacing w:line="360" w:lineRule="auto"/>
        <w:ind w:firstLine="420" w:firstLineChars="200"/>
        <w:rPr>
          <w:rFonts w:ascii="宋体" w:hAnsi="宋体" w:cs="宋体"/>
          <w:bCs/>
          <w:color w:val="000000"/>
          <w:szCs w:val="21"/>
        </w:rPr>
      </w:pPr>
      <w:r>
        <w:rPr>
          <w:rFonts w:hint="eastAsia" w:ascii="宋体" w:hAnsi="宋体" w:cs="宋体"/>
          <w:bCs/>
          <w:color w:val="000000"/>
          <w:szCs w:val="21"/>
        </w:rPr>
        <w:t xml:space="preserve">[1] </w:t>
      </w:r>
      <w:r>
        <w:rPr>
          <w:rFonts w:hint="eastAsia" w:ascii="宋体" w:hAnsi="宋体" w:cs="宋体"/>
          <w:szCs w:val="21"/>
        </w:rPr>
        <w:t>严蔚敏，吴伟民.数据结构（C语言版）.清华大学出版社 （第二版）.2021年 .</w:t>
      </w:r>
    </w:p>
    <w:p w14:paraId="42233C62">
      <w:pPr>
        <w:snapToGrid w:val="0"/>
        <w:spacing w:line="360" w:lineRule="auto"/>
        <w:ind w:firstLine="420" w:firstLineChars="200"/>
        <w:rPr>
          <w:rFonts w:ascii="宋体" w:hAnsi="宋体" w:cs="宋体"/>
          <w:bCs/>
          <w:color w:val="000000"/>
          <w:szCs w:val="21"/>
        </w:rPr>
      </w:pPr>
      <w:r>
        <w:rPr>
          <w:rFonts w:hint="eastAsia" w:ascii="宋体" w:hAnsi="宋体" w:cs="宋体"/>
          <w:bCs/>
          <w:color w:val="000000"/>
          <w:szCs w:val="21"/>
        </w:rPr>
        <w:t xml:space="preserve">[2] 陈越，数据结构（第2版），高等教育出版社，2016年. </w:t>
      </w:r>
    </w:p>
    <w:p w14:paraId="5CD044CE">
      <w:pPr>
        <w:snapToGrid w:val="0"/>
        <w:spacing w:line="360" w:lineRule="auto"/>
        <w:ind w:firstLine="420"/>
        <w:rPr>
          <w:rFonts w:ascii="宋体" w:hAnsi="宋体" w:cs="宋体"/>
          <w:szCs w:val="21"/>
        </w:rPr>
      </w:pPr>
      <w:r>
        <w:rPr>
          <w:rFonts w:hint="eastAsia" w:ascii="宋体" w:hAnsi="宋体" w:cs="宋体"/>
          <w:bCs/>
          <w:color w:val="000000"/>
          <w:szCs w:val="21"/>
        </w:rPr>
        <w:t xml:space="preserve">[3] </w:t>
      </w:r>
      <w:r>
        <w:fldChar w:fldCharType="begin"/>
      </w:r>
      <w:r>
        <w:instrText xml:space="preserve"> HYPERLINK "https://book.jd.com/writer/%E6%9D%8E%E6%98%A5%E8%91%86_1.html" \t "_blank" </w:instrText>
      </w:r>
      <w:r>
        <w:fldChar w:fldCharType="separate"/>
      </w:r>
      <w:r>
        <w:rPr>
          <w:rFonts w:hint="eastAsia" w:ascii="宋体" w:hAnsi="宋体" w:cs="宋体"/>
          <w:szCs w:val="21"/>
        </w:rPr>
        <w:t>李春葆</w:t>
      </w:r>
      <w:r>
        <w:rPr>
          <w:rFonts w:hint="eastAsia" w:ascii="宋体" w:hAnsi="宋体" w:cs="宋体"/>
          <w:szCs w:val="21"/>
        </w:rPr>
        <w:fldChar w:fldCharType="end"/>
      </w:r>
      <w:r>
        <w:rPr>
          <w:rFonts w:hint="eastAsia" w:ascii="宋体" w:hAnsi="宋体" w:cs="宋体"/>
          <w:szCs w:val="21"/>
        </w:rPr>
        <w:t>，</w:t>
      </w:r>
      <w:r>
        <w:fldChar w:fldCharType="begin"/>
      </w:r>
      <w:r>
        <w:instrText xml:space="preserve"> HYPERLINK "https://book.jd.com/writer/%E5%B0%B9%E4%B8%BA%E6%B0%91_1.html" \t "_blank" </w:instrText>
      </w:r>
      <w:r>
        <w:fldChar w:fldCharType="separate"/>
      </w:r>
      <w:r>
        <w:rPr>
          <w:rFonts w:hint="eastAsia" w:ascii="宋体" w:hAnsi="宋体" w:cs="宋体"/>
          <w:szCs w:val="21"/>
        </w:rPr>
        <w:t>尹为民</w:t>
      </w:r>
      <w:r>
        <w:rPr>
          <w:rFonts w:hint="eastAsia" w:ascii="宋体" w:hAnsi="宋体" w:cs="宋体"/>
          <w:szCs w:val="21"/>
        </w:rPr>
        <w:fldChar w:fldCharType="end"/>
      </w:r>
      <w:r>
        <w:rPr>
          <w:rFonts w:hint="eastAsia" w:ascii="宋体" w:hAnsi="宋体" w:cs="宋体"/>
          <w:szCs w:val="21"/>
        </w:rPr>
        <w:t>等. 数据结构教程（第6版）学习指导 . 清华大学出版社.2022年.</w:t>
      </w:r>
    </w:p>
    <w:p w14:paraId="3CEC7E6F">
      <w:pPr>
        <w:snapToGrid w:val="0"/>
        <w:spacing w:line="360" w:lineRule="auto"/>
        <w:ind w:firstLine="420"/>
        <w:rPr>
          <w:rFonts w:ascii="宋体" w:hAnsi="宋体" w:cs="宋体"/>
          <w:szCs w:val="21"/>
        </w:rPr>
      </w:pPr>
      <w:r>
        <w:rPr>
          <w:rFonts w:hint="eastAsia" w:ascii="宋体" w:hAnsi="宋体" w:cs="宋体"/>
          <w:szCs w:val="21"/>
        </w:rPr>
        <w:t xml:space="preserve">[4] </w:t>
      </w:r>
      <w:r>
        <w:fldChar w:fldCharType="begin"/>
      </w:r>
      <w:r>
        <w:instrText xml:space="preserve"> HYPERLINK "https://book.jd.com/writer/%E6%9D%8E%E6%98%A5%E8%91%86_1.html" \t "_blank" </w:instrText>
      </w:r>
      <w:r>
        <w:fldChar w:fldCharType="separate"/>
      </w:r>
      <w:r>
        <w:rPr>
          <w:rFonts w:hint="eastAsia" w:ascii="宋体" w:hAnsi="宋体" w:cs="宋体"/>
          <w:szCs w:val="21"/>
        </w:rPr>
        <w:t>李春葆</w:t>
      </w:r>
      <w:r>
        <w:rPr>
          <w:rFonts w:hint="eastAsia" w:ascii="宋体" w:hAnsi="宋体" w:cs="宋体"/>
          <w:szCs w:val="21"/>
        </w:rPr>
        <w:fldChar w:fldCharType="end"/>
      </w:r>
      <w:r>
        <w:rPr>
          <w:rFonts w:hint="eastAsia" w:ascii="宋体" w:hAnsi="宋体" w:cs="宋体"/>
          <w:szCs w:val="21"/>
        </w:rPr>
        <w:t>，</w:t>
      </w:r>
      <w:r>
        <w:fldChar w:fldCharType="begin"/>
      </w:r>
      <w:r>
        <w:instrText xml:space="preserve"> HYPERLINK "https://book.jd.com/writer/%E5%B0%B9%E4%B8%BA%E6%B0%91_1.html" \t "_blank" </w:instrText>
      </w:r>
      <w:r>
        <w:fldChar w:fldCharType="separate"/>
      </w:r>
      <w:r>
        <w:rPr>
          <w:rFonts w:hint="eastAsia" w:ascii="宋体" w:hAnsi="宋体" w:cs="宋体"/>
          <w:szCs w:val="21"/>
        </w:rPr>
        <w:t>尹为民</w:t>
      </w:r>
      <w:r>
        <w:rPr>
          <w:rFonts w:hint="eastAsia" w:ascii="宋体" w:hAnsi="宋体" w:cs="宋体"/>
          <w:szCs w:val="21"/>
        </w:rPr>
        <w:fldChar w:fldCharType="end"/>
      </w:r>
      <w:r>
        <w:rPr>
          <w:rFonts w:hint="eastAsia" w:ascii="宋体" w:hAnsi="宋体" w:cs="宋体"/>
          <w:szCs w:val="21"/>
        </w:rPr>
        <w:t>等. 数据结构教程（第6版）上机实验指导 . 清华大学出版社.2022年.</w:t>
      </w:r>
    </w:p>
    <w:p w14:paraId="57BB3BDE">
      <w:pPr>
        <w:snapToGrid w:val="0"/>
        <w:spacing w:line="360" w:lineRule="auto"/>
        <w:ind w:firstLine="422" w:firstLineChars="200"/>
        <w:rPr>
          <w:rFonts w:ascii="宋体" w:hAnsi="宋体" w:cs="宋体"/>
          <w:b/>
          <w:color w:val="000000"/>
          <w:szCs w:val="21"/>
        </w:rPr>
      </w:pPr>
      <w:commentRangeStart w:id="8"/>
      <w:r>
        <w:rPr>
          <w:rFonts w:hint="eastAsia" w:ascii="宋体" w:hAnsi="宋体" w:cs="宋体"/>
          <w:b/>
          <w:color w:val="000000"/>
          <w:szCs w:val="21"/>
        </w:rPr>
        <w:t>3.网络共享课程</w:t>
      </w:r>
      <w:commentRangeEnd w:id="8"/>
      <w:r>
        <w:commentReference w:id="8"/>
      </w:r>
    </w:p>
    <w:p w14:paraId="4561470B">
      <w:pPr>
        <w:snapToGrid w:val="0"/>
        <w:spacing w:before="93" w:beforeLines="30" w:after="93" w:afterLines="30" w:line="360" w:lineRule="auto"/>
        <w:ind w:firstLine="420" w:firstLineChars="200"/>
        <w:rPr>
          <w:rFonts w:hint="eastAsia"/>
          <w:color w:val="0000FF"/>
          <w:lang w:val="en-US" w:eastAsia="zh-CN"/>
        </w:rPr>
      </w:pPr>
      <w:r>
        <w:rPr>
          <w:rFonts w:hint="eastAsia"/>
          <w:color w:val="0000FF"/>
          <w:lang w:val="en-US" w:eastAsia="zh-CN"/>
        </w:rPr>
        <w:t>（示例）</w:t>
      </w:r>
    </w:p>
    <w:p w14:paraId="44F4A1CB">
      <w:pPr>
        <w:snapToGrid w:val="0"/>
        <w:spacing w:line="360" w:lineRule="auto"/>
        <w:ind w:firstLine="420" w:firstLineChars="200"/>
        <w:rPr>
          <w:rFonts w:ascii="宋体" w:hAnsi="宋体" w:cs="宋体"/>
          <w:bCs/>
          <w:color w:val="000000"/>
          <w:szCs w:val="21"/>
        </w:rPr>
      </w:pPr>
      <w:r>
        <w:rPr>
          <w:rFonts w:hint="eastAsia" w:ascii="宋体" w:hAnsi="宋体" w:cs="宋体"/>
          <w:bCs/>
          <w:color w:val="000000"/>
          <w:szCs w:val="21"/>
        </w:rPr>
        <w:t>陈越《数据结构》（国家精品）</w:t>
      </w:r>
    </w:p>
    <w:p w14:paraId="77EFC308">
      <w:pPr>
        <w:snapToGrid w:val="0"/>
        <w:spacing w:line="360" w:lineRule="auto"/>
        <w:ind w:firstLine="420" w:firstLineChars="200"/>
        <w:rPr>
          <w:rFonts w:ascii="宋体" w:hAnsi="宋体" w:cs="宋体"/>
          <w:bCs/>
          <w:color w:val="000000"/>
          <w:szCs w:val="21"/>
        </w:rPr>
      </w:pPr>
      <w:bookmarkStart w:id="12" w:name="_Toc13059_WPSOffice_Level2"/>
      <w:r>
        <w:rPr>
          <w:rFonts w:hint="eastAsia" w:ascii="宋体" w:hAnsi="宋体" w:cs="宋体"/>
          <w:bCs/>
          <w:color w:val="000000"/>
          <w:szCs w:val="21"/>
        </w:rPr>
        <w:fldChar w:fldCharType="begin"/>
      </w:r>
      <w:r>
        <w:rPr>
          <w:rFonts w:hint="eastAsia" w:ascii="宋体" w:hAnsi="宋体" w:cs="宋体"/>
          <w:bCs/>
          <w:color w:val="000000"/>
          <w:szCs w:val="21"/>
        </w:rPr>
        <w:instrText xml:space="preserve">HYPERLINK "https://www.icourse163.org/course/ZJU-93001?from=searchPage&amp;outVendor=zw_mooc_pcssjg_"</w:instrText>
      </w:r>
      <w:r>
        <w:rPr>
          <w:rFonts w:hint="eastAsia" w:ascii="宋体" w:hAnsi="宋体" w:cs="宋体"/>
          <w:bCs/>
          <w:color w:val="000000"/>
          <w:szCs w:val="21"/>
        </w:rPr>
        <w:fldChar w:fldCharType="separate"/>
      </w:r>
      <w:r>
        <w:rPr>
          <w:rStyle w:val="12"/>
          <w:rFonts w:hint="eastAsia" w:ascii="宋体" w:hAnsi="宋体" w:cs="宋体"/>
          <w:bCs/>
          <w:szCs w:val="21"/>
        </w:rPr>
        <w:t>https://www.icourse163.org/course/ZJU-93001?from=searchPage&amp;outVendor=zw_mooc_pcssjg_</w:t>
      </w:r>
      <w:r>
        <w:rPr>
          <w:rFonts w:hint="eastAsia" w:ascii="宋体" w:hAnsi="宋体" w:cs="宋体"/>
          <w:bCs/>
          <w:color w:val="000000"/>
          <w:szCs w:val="21"/>
        </w:rPr>
        <w:fldChar w:fldCharType="end"/>
      </w:r>
    </w:p>
    <w:p w14:paraId="441A0563">
      <w:pPr>
        <w:snapToGrid w:val="0"/>
        <w:spacing w:line="360" w:lineRule="auto"/>
        <w:ind w:firstLine="420" w:firstLineChars="200"/>
        <w:rPr>
          <w:rFonts w:ascii="宋体" w:hAnsi="宋体" w:cs="宋体"/>
          <w:bCs/>
          <w:color w:val="000000"/>
          <w:szCs w:val="21"/>
        </w:rPr>
      </w:pPr>
      <w:r>
        <w:rPr>
          <w:rFonts w:hint="eastAsia" w:ascii="宋体" w:hAnsi="宋体" w:cs="宋体"/>
          <w:bCs/>
          <w:color w:val="000000"/>
          <w:szCs w:val="21"/>
          <w:lang w:val="en-US" w:eastAsia="zh-CN"/>
        </w:rPr>
        <w:t>某某</w:t>
      </w:r>
      <w:r>
        <w:rPr>
          <w:rFonts w:hint="eastAsia" w:ascii="宋体" w:hAnsi="宋体" w:cs="宋体"/>
          <w:bCs/>
          <w:color w:val="000000"/>
          <w:szCs w:val="21"/>
        </w:rPr>
        <w:t>《数据结构》（超星课程包）</w:t>
      </w:r>
    </w:p>
    <w:p w14:paraId="354D8DFE">
      <w:pPr>
        <w:snapToGrid w:val="0"/>
        <w:spacing w:line="360" w:lineRule="auto"/>
        <w:ind w:firstLine="420" w:firstLineChars="200"/>
        <w:rPr>
          <w:rFonts w:ascii="宋体" w:hAnsi="宋体" w:cs="宋体"/>
          <w:bCs/>
          <w:color w:val="000000"/>
          <w:szCs w:val="21"/>
        </w:rPr>
      </w:pPr>
      <w:r>
        <w:fldChar w:fldCharType="begin"/>
      </w:r>
      <w:r>
        <w:instrText xml:space="preserve"> HYPERLINK "https://mooc2-ans.chaoxing.com/mooc2-ans/mycourse/tch?courseid=227532091&amp;clazzid=80163501&amp;cpi=112234446&amp;enc=8d37f817c0e6774efd4d40d78f70912a&amp;t=1699926621420" </w:instrText>
      </w:r>
      <w:r>
        <w:fldChar w:fldCharType="separate"/>
      </w:r>
      <w:r>
        <w:rPr>
          <w:rStyle w:val="12"/>
          <w:rFonts w:hint="eastAsia" w:ascii="宋体" w:hAnsi="宋体" w:cs="宋体"/>
          <w:bCs/>
          <w:color w:val="000000"/>
          <w:szCs w:val="21"/>
        </w:rPr>
        <w:t>https://mooc2-ans.chaoxing.com/mooc2-ans/mycourse/tch?courseid=227532091&amp;clazzid=80163501&amp;cpi=112234446&amp;enc=8d37f817c0e6774efd4d40d78f70912a&amp;t=1699926621420</w:t>
      </w:r>
      <w:r>
        <w:rPr>
          <w:rStyle w:val="12"/>
          <w:rFonts w:hint="eastAsia" w:ascii="宋体" w:hAnsi="宋体" w:cs="宋体"/>
          <w:bCs/>
          <w:color w:val="000000"/>
          <w:szCs w:val="21"/>
        </w:rPr>
        <w:fldChar w:fldCharType="end"/>
      </w:r>
    </w:p>
    <w:p w14:paraId="7B4D19BE">
      <w:pPr>
        <w:snapToGrid w:val="0"/>
        <w:spacing w:line="360" w:lineRule="auto"/>
        <w:ind w:firstLine="420" w:firstLineChars="200"/>
        <w:rPr>
          <w:rFonts w:ascii="宋体" w:hAnsi="宋体" w:cs="宋体"/>
          <w:bCs/>
          <w:color w:val="000000"/>
          <w:szCs w:val="21"/>
        </w:rPr>
      </w:pPr>
    </w:p>
    <w:bookmarkEnd w:id="12"/>
    <w:p w14:paraId="57E1915F">
      <w:pPr>
        <w:snapToGrid w:val="0"/>
        <w:spacing w:before="93" w:beforeLines="30" w:after="93" w:afterLines="30" w:line="360" w:lineRule="auto"/>
        <w:rPr>
          <w:rFonts w:ascii="黑体" w:hAnsi="黑体" w:eastAsia="黑体"/>
          <w:b/>
          <w:bCs/>
          <w:sz w:val="24"/>
        </w:rPr>
      </w:pPr>
      <w:bookmarkStart w:id="13" w:name="_Toc14790_WPSOffice_Level1"/>
      <w:r>
        <w:rPr>
          <w:rFonts w:hint="eastAsia" w:ascii="黑体" w:hAnsi="黑体" w:eastAsia="黑体"/>
          <w:b/>
          <w:bCs/>
          <w:sz w:val="24"/>
        </w:rPr>
        <w:t>六</w:t>
      </w:r>
      <w:r>
        <w:rPr>
          <w:rFonts w:ascii="黑体" w:hAnsi="黑体" w:eastAsia="黑体"/>
          <w:b/>
          <w:bCs/>
          <w:sz w:val="24"/>
        </w:rPr>
        <w:t>、课程学习建议</w:t>
      </w:r>
      <w:bookmarkEnd w:id="13"/>
    </w:p>
    <w:p w14:paraId="054528BA">
      <w:pPr>
        <w:widowControl/>
        <w:snapToGrid w:val="0"/>
        <w:spacing w:line="360" w:lineRule="auto"/>
        <w:ind w:firstLine="420" w:firstLineChars="200"/>
        <w:jc w:val="left"/>
        <w:rPr>
          <w:rFonts w:hint="eastAsia"/>
          <w:color w:val="0000FF"/>
          <w:lang w:val="en-US" w:eastAsia="zh-CN"/>
        </w:rPr>
      </w:pPr>
      <w:r>
        <w:rPr>
          <w:rFonts w:hint="eastAsia"/>
          <w:color w:val="0000FF"/>
          <w:lang w:val="en-US" w:eastAsia="zh-CN"/>
        </w:rPr>
        <w:t>（示例）</w:t>
      </w:r>
    </w:p>
    <w:p w14:paraId="0392D364">
      <w:pPr>
        <w:widowControl/>
        <w:snapToGrid w:val="0"/>
        <w:spacing w:line="360" w:lineRule="auto"/>
        <w:ind w:firstLine="420" w:firstLineChars="200"/>
        <w:jc w:val="left"/>
        <w:rPr>
          <w:rFonts w:ascii="宋体" w:hAnsi="宋体" w:cs="宋体"/>
          <w:bCs/>
          <w:color w:val="000000"/>
          <w:szCs w:val="21"/>
        </w:rPr>
      </w:pPr>
      <w:r>
        <w:rPr>
          <w:rFonts w:hint="eastAsia" w:ascii="宋体" w:hAnsi="宋体" w:cs="宋体"/>
          <w:bCs/>
          <w:color w:val="000000"/>
          <w:szCs w:val="21"/>
        </w:rPr>
        <w:t>1. 开课之前或是开课同时，应将网络共享课程作为课堂教学的有益补充，做好课前预习和课后复习；</w:t>
      </w:r>
    </w:p>
    <w:p w14:paraId="32C449B1">
      <w:pPr>
        <w:widowControl/>
        <w:snapToGrid w:val="0"/>
        <w:spacing w:line="360" w:lineRule="auto"/>
        <w:ind w:firstLine="420" w:firstLineChars="200"/>
        <w:jc w:val="left"/>
        <w:rPr>
          <w:rFonts w:ascii="宋体" w:hAnsi="宋体" w:cs="宋体"/>
          <w:bCs/>
          <w:color w:val="000000"/>
          <w:szCs w:val="21"/>
        </w:rPr>
      </w:pPr>
      <w:r>
        <w:rPr>
          <w:rFonts w:hint="eastAsia" w:ascii="宋体" w:hAnsi="宋体" w:cs="宋体"/>
          <w:bCs/>
          <w:color w:val="000000"/>
          <w:szCs w:val="21"/>
        </w:rPr>
        <w:t>2. 学习中请多思考，多去想为什么，数据结构有什么用，能解决什么工程问题。</w:t>
      </w:r>
    </w:p>
    <w:p w14:paraId="2F4BE524">
      <w:pPr>
        <w:widowControl/>
        <w:snapToGrid w:val="0"/>
        <w:spacing w:line="360" w:lineRule="auto"/>
        <w:ind w:firstLine="420" w:firstLineChars="200"/>
        <w:jc w:val="left"/>
        <w:rPr>
          <w:rFonts w:ascii="宋体" w:hAnsi="宋体" w:cs="宋体"/>
          <w:bCs/>
          <w:color w:val="000000"/>
          <w:szCs w:val="21"/>
        </w:rPr>
      </w:pPr>
      <w:r>
        <w:rPr>
          <w:rFonts w:hint="eastAsia" w:ascii="宋体" w:hAnsi="宋体" w:cs="宋体"/>
          <w:bCs/>
          <w:color w:val="000000"/>
          <w:szCs w:val="21"/>
        </w:rPr>
        <w:t>3. 做好课堂练习和作业；</w:t>
      </w:r>
    </w:p>
    <w:p w14:paraId="0DA267C1">
      <w:pPr>
        <w:widowControl/>
        <w:snapToGrid w:val="0"/>
        <w:spacing w:line="360" w:lineRule="auto"/>
        <w:ind w:firstLine="420" w:firstLineChars="200"/>
        <w:jc w:val="left"/>
        <w:rPr>
          <w:rFonts w:ascii="宋体" w:hAnsi="宋体" w:cs="宋体"/>
          <w:bCs/>
        </w:rPr>
      </w:pPr>
      <w:r>
        <w:rPr>
          <w:rFonts w:hint="eastAsia" w:ascii="宋体" w:hAnsi="宋体" w:cs="宋体"/>
          <w:bCs/>
          <w:color w:val="000000"/>
          <w:szCs w:val="21"/>
        </w:rPr>
        <w:t>4. 课程配套上机实验指导书，</w:t>
      </w:r>
      <w:r>
        <w:rPr>
          <w:rFonts w:hint="eastAsia" w:ascii="宋体" w:hAnsi="宋体" w:cs="宋体"/>
          <w:bCs/>
        </w:rPr>
        <w:t>应根据教学进度自行完成上机实验。</w:t>
      </w:r>
    </w:p>
    <w:p w14:paraId="2A730A24">
      <w:pPr>
        <w:widowControl/>
        <w:snapToGrid w:val="0"/>
        <w:spacing w:line="360" w:lineRule="auto"/>
        <w:ind w:firstLine="420" w:firstLineChars="200"/>
        <w:jc w:val="left"/>
        <w:rPr>
          <w:bCs/>
        </w:rPr>
      </w:pPr>
    </w:p>
    <w:p w14:paraId="34262A63">
      <w:pPr>
        <w:snapToGrid w:val="0"/>
        <w:spacing w:line="360" w:lineRule="auto"/>
        <w:jc w:val="center"/>
        <w:rPr>
          <w:rFonts w:hint="eastAsia" w:ascii="黑体" w:hAnsi="黑体" w:eastAsia="黑体"/>
          <w:b/>
          <w:bCs/>
          <w:sz w:val="24"/>
        </w:rPr>
      </w:pPr>
      <w:r>
        <w:rPr>
          <w:rFonts w:hint="eastAsia" w:ascii="黑体" w:hAnsi="黑体" w:eastAsia="黑体"/>
          <w:b/>
          <w:bCs/>
          <w:sz w:val="24"/>
        </w:rPr>
        <w:t>课程内容与课程目标的关系</w:t>
      </w:r>
    </w:p>
    <w:p w14:paraId="5CFBDD16">
      <w:pPr>
        <w:snapToGrid w:val="0"/>
        <w:spacing w:line="360" w:lineRule="auto"/>
        <w:jc w:val="center"/>
        <w:rPr>
          <w:rFonts w:ascii="黑体" w:hAnsi="黑体" w:eastAsia="黑体"/>
          <w:b/>
          <w:bCs/>
          <w:sz w:val="24"/>
        </w:rPr>
      </w:pPr>
      <w:r>
        <w:rPr>
          <w:rFonts w:hint="eastAsia" w:ascii="黑体" w:hAnsi="黑体" w:eastAsia="黑体" w:cs="宋体"/>
          <w:sz w:val="20"/>
          <w:szCs w:val="20"/>
          <w:shd w:val="clear" w:color="FFFFFF" w:fill="D9D9D9"/>
        </w:rPr>
        <w:t>（黑体，小四，加粗）</w:t>
      </w:r>
    </w:p>
    <w:tbl>
      <w:tblPr>
        <w:tblStyle w:val="9"/>
        <w:tblW w:w="88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4"/>
        <w:gridCol w:w="3969"/>
        <w:gridCol w:w="2466"/>
        <w:gridCol w:w="1711"/>
      </w:tblGrid>
      <w:tr w14:paraId="5270C7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4" w:type="dxa"/>
            <w:vAlign w:val="center"/>
          </w:tcPr>
          <w:p w14:paraId="455D8755">
            <w:pPr>
              <w:widowControl/>
              <w:snapToGrid w:val="0"/>
              <w:spacing w:line="360" w:lineRule="auto"/>
              <w:jc w:val="center"/>
              <w:rPr>
                <w:rFonts w:hAnsi="宋体"/>
                <w:b/>
                <w:color w:val="000000"/>
                <w:szCs w:val="21"/>
              </w:rPr>
            </w:pPr>
            <w:r>
              <w:rPr>
                <w:rFonts w:hint="eastAsia" w:hAnsi="宋体"/>
                <w:b/>
                <w:color w:val="000000"/>
                <w:szCs w:val="21"/>
              </w:rPr>
              <w:t>序号</w:t>
            </w:r>
          </w:p>
        </w:tc>
        <w:tc>
          <w:tcPr>
            <w:tcW w:w="3969" w:type="dxa"/>
            <w:vAlign w:val="center"/>
          </w:tcPr>
          <w:p w14:paraId="301DA8C3">
            <w:pPr>
              <w:widowControl/>
              <w:snapToGrid w:val="0"/>
              <w:spacing w:line="360" w:lineRule="auto"/>
              <w:jc w:val="center"/>
              <w:rPr>
                <w:rFonts w:hAnsi="宋体"/>
                <w:b/>
                <w:color w:val="000000"/>
                <w:szCs w:val="21"/>
              </w:rPr>
            </w:pPr>
            <w:r>
              <w:rPr>
                <w:rFonts w:hint="eastAsia" w:hAnsi="宋体"/>
                <w:b/>
                <w:color w:val="000000"/>
                <w:szCs w:val="21"/>
              </w:rPr>
              <w:t>教学内容</w:t>
            </w:r>
            <w:r>
              <w:rPr>
                <w:rFonts w:hint="eastAsia" w:ascii="黑体" w:hAnsi="黑体" w:eastAsia="黑体" w:cs="宋体"/>
                <w:sz w:val="20"/>
                <w:szCs w:val="20"/>
                <w:shd w:val="clear" w:color="FFFFFF" w:fill="D9D9D9"/>
              </w:rPr>
              <w:t>（宋体，五号，加粗）</w:t>
            </w:r>
          </w:p>
        </w:tc>
        <w:tc>
          <w:tcPr>
            <w:tcW w:w="2466" w:type="dxa"/>
            <w:vAlign w:val="center"/>
          </w:tcPr>
          <w:p w14:paraId="0DC69755">
            <w:pPr>
              <w:widowControl/>
              <w:snapToGrid w:val="0"/>
              <w:spacing w:line="360" w:lineRule="auto"/>
              <w:jc w:val="center"/>
              <w:rPr>
                <w:rFonts w:hAnsi="宋体"/>
                <w:b/>
                <w:color w:val="000000"/>
                <w:szCs w:val="21"/>
              </w:rPr>
            </w:pPr>
            <w:r>
              <w:rPr>
                <w:rFonts w:hint="eastAsia" w:hAnsi="宋体"/>
                <w:b/>
                <w:color w:val="000000"/>
                <w:szCs w:val="21"/>
              </w:rPr>
              <w:t>支撑的课程目标</w:t>
            </w:r>
          </w:p>
        </w:tc>
        <w:tc>
          <w:tcPr>
            <w:tcW w:w="1711" w:type="dxa"/>
            <w:vAlign w:val="center"/>
          </w:tcPr>
          <w:p w14:paraId="16A8527A">
            <w:pPr>
              <w:widowControl/>
              <w:snapToGrid w:val="0"/>
              <w:spacing w:line="360" w:lineRule="auto"/>
              <w:jc w:val="center"/>
              <w:rPr>
                <w:rFonts w:hAnsi="宋体"/>
                <w:b/>
                <w:color w:val="000000"/>
                <w:szCs w:val="21"/>
              </w:rPr>
            </w:pPr>
            <w:commentRangeStart w:id="9"/>
            <w:r>
              <w:rPr>
                <w:rFonts w:hint="eastAsia" w:hAnsi="宋体"/>
                <w:b/>
                <w:color w:val="000000"/>
                <w:szCs w:val="21"/>
              </w:rPr>
              <w:t>学时安排</w:t>
            </w:r>
            <w:commentRangeEnd w:id="9"/>
            <w:r>
              <w:commentReference w:id="9"/>
            </w:r>
          </w:p>
        </w:tc>
      </w:tr>
      <w:tr w14:paraId="5DD9A1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4" w:type="dxa"/>
          </w:tcPr>
          <w:p w14:paraId="4BA031F0">
            <w:pPr>
              <w:widowControl/>
              <w:snapToGrid w:val="0"/>
              <w:spacing w:line="360" w:lineRule="auto"/>
              <w:jc w:val="left"/>
              <w:rPr>
                <w:rFonts w:hAnsi="宋体"/>
                <w:bCs/>
                <w:color w:val="000000"/>
                <w:szCs w:val="21"/>
              </w:rPr>
            </w:pPr>
            <w:r>
              <w:rPr>
                <w:rFonts w:hint="eastAsia" w:hAnsi="宋体"/>
                <w:bCs/>
                <w:color w:val="000000"/>
                <w:szCs w:val="21"/>
              </w:rPr>
              <w:t>1</w:t>
            </w:r>
          </w:p>
        </w:tc>
        <w:tc>
          <w:tcPr>
            <w:tcW w:w="3969" w:type="dxa"/>
          </w:tcPr>
          <w:p w14:paraId="5BA88FA4">
            <w:pPr>
              <w:widowControl/>
              <w:snapToGrid w:val="0"/>
              <w:spacing w:line="360" w:lineRule="auto"/>
              <w:jc w:val="left"/>
              <w:rPr>
                <w:rFonts w:hAnsi="宋体"/>
                <w:bCs/>
                <w:color w:val="000000"/>
                <w:szCs w:val="21"/>
              </w:rPr>
            </w:pPr>
            <w:r>
              <w:rPr>
                <w:rFonts w:hint="eastAsia" w:hAnsi="宋体"/>
                <w:bCs/>
                <w:color w:val="000000"/>
                <w:szCs w:val="21"/>
              </w:rPr>
              <w:t>第一章：</w:t>
            </w:r>
            <w:r>
              <w:rPr>
                <w:rFonts w:hint="eastAsia" w:ascii="黑体" w:hAnsi="黑体" w:eastAsia="黑体" w:cs="宋体"/>
                <w:sz w:val="20"/>
                <w:szCs w:val="20"/>
                <w:shd w:val="clear" w:color="FFFFFF" w:fill="D9D9D9"/>
              </w:rPr>
              <w:t>（宋体，五号，不加粗）</w:t>
            </w:r>
          </w:p>
        </w:tc>
        <w:tc>
          <w:tcPr>
            <w:tcW w:w="2466" w:type="dxa"/>
          </w:tcPr>
          <w:p w14:paraId="7676A2E1">
            <w:pPr>
              <w:widowControl/>
              <w:snapToGrid w:val="0"/>
              <w:spacing w:line="360" w:lineRule="auto"/>
              <w:jc w:val="left"/>
              <w:rPr>
                <w:rFonts w:hAnsi="宋体"/>
                <w:bCs/>
                <w:color w:val="000000"/>
                <w:szCs w:val="21"/>
              </w:rPr>
            </w:pPr>
            <w:r>
              <w:rPr>
                <w:rFonts w:hint="eastAsia"/>
                <w:color w:val="0000FF"/>
                <w:lang w:val="en-US" w:eastAsia="zh-CN"/>
              </w:rPr>
              <w:t>（示例）</w:t>
            </w:r>
            <w:r>
              <w:rPr>
                <w:rFonts w:hint="eastAsia" w:hAnsi="宋体"/>
                <w:bCs/>
                <w:color w:val="000000"/>
                <w:szCs w:val="21"/>
              </w:rPr>
              <w:t>课程目标1、2、4、7、10、11</w:t>
            </w:r>
          </w:p>
        </w:tc>
        <w:tc>
          <w:tcPr>
            <w:tcW w:w="1711" w:type="dxa"/>
          </w:tcPr>
          <w:p w14:paraId="40537C70">
            <w:pPr>
              <w:widowControl/>
              <w:snapToGrid w:val="0"/>
              <w:spacing w:line="360" w:lineRule="auto"/>
              <w:jc w:val="left"/>
              <w:rPr>
                <w:rFonts w:hAnsi="宋体"/>
                <w:bCs/>
                <w:color w:val="000000"/>
                <w:szCs w:val="21"/>
              </w:rPr>
            </w:pPr>
            <w:r>
              <w:rPr>
                <w:rFonts w:hint="eastAsia"/>
                <w:color w:val="0000FF"/>
                <w:lang w:val="en-US" w:eastAsia="zh-CN"/>
              </w:rPr>
              <w:t>（示例）</w:t>
            </w:r>
            <w:r>
              <w:rPr>
                <w:rFonts w:hint="eastAsia" w:hAnsi="宋体"/>
                <w:bCs/>
                <w:color w:val="000000"/>
                <w:szCs w:val="21"/>
              </w:rPr>
              <w:t>理论2 实验2</w:t>
            </w:r>
          </w:p>
        </w:tc>
      </w:tr>
      <w:tr w14:paraId="79FC4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4" w:type="dxa"/>
          </w:tcPr>
          <w:p w14:paraId="010F597B">
            <w:pPr>
              <w:widowControl/>
              <w:snapToGrid w:val="0"/>
              <w:spacing w:line="360" w:lineRule="auto"/>
              <w:jc w:val="left"/>
              <w:rPr>
                <w:rFonts w:hAnsi="宋体"/>
                <w:bCs/>
                <w:color w:val="000000"/>
                <w:szCs w:val="21"/>
              </w:rPr>
            </w:pPr>
            <w:r>
              <w:rPr>
                <w:rFonts w:hint="eastAsia" w:hAnsi="宋体"/>
                <w:bCs/>
                <w:color w:val="000000"/>
                <w:szCs w:val="21"/>
              </w:rPr>
              <w:t>2</w:t>
            </w:r>
          </w:p>
        </w:tc>
        <w:tc>
          <w:tcPr>
            <w:tcW w:w="3969" w:type="dxa"/>
          </w:tcPr>
          <w:p w14:paraId="44E8731D">
            <w:pPr>
              <w:widowControl/>
              <w:snapToGrid w:val="0"/>
              <w:spacing w:line="360" w:lineRule="auto"/>
              <w:jc w:val="left"/>
              <w:rPr>
                <w:rFonts w:hAnsi="宋体"/>
                <w:bCs/>
                <w:color w:val="000000"/>
                <w:szCs w:val="21"/>
              </w:rPr>
            </w:pPr>
            <w:r>
              <w:rPr>
                <w:rFonts w:hint="eastAsia" w:hAnsi="宋体"/>
                <w:bCs/>
                <w:color w:val="000000"/>
                <w:szCs w:val="21"/>
              </w:rPr>
              <w:t>第二章：</w:t>
            </w:r>
          </w:p>
        </w:tc>
        <w:tc>
          <w:tcPr>
            <w:tcW w:w="2466" w:type="dxa"/>
          </w:tcPr>
          <w:p w14:paraId="3E3978AA">
            <w:pPr>
              <w:widowControl/>
              <w:snapToGrid w:val="0"/>
              <w:spacing w:line="360" w:lineRule="auto"/>
              <w:jc w:val="left"/>
              <w:rPr>
                <w:rFonts w:hAnsi="宋体"/>
                <w:bCs/>
                <w:color w:val="000000"/>
                <w:szCs w:val="21"/>
              </w:rPr>
            </w:pPr>
          </w:p>
        </w:tc>
        <w:tc>
          <w:tcPr>
            <w:tcW w:w="1711" w:type="dxa"/>
          </w:tcPr>
          <w:p w14:paraId="3DD6F185">
            <w:pPr>
              <w:widowControl/>
              <w:snapToGrid w:val="0"/>
              <w:spacing w:line="360" w:lineRule="auto"/>
              <w:jc w:val="left"/>
              <w:rPr>
                <w:rFonts w:hAnsi="宋体"/>
                <w:bCs/>
                <w:color w:val="000000"/>
                <w:szCs w:val="21"/>
              </w:rPr>
            </w:pPr>
          </w:p>
        </w:tc>
      </w:tr>
      <w:tr w14:paraId="690C94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4" w:type="dxa"/>
          </w:tcPr>
          <w:p w14:paraId="5ED7A2A9">
            <w:pPr>
              <w:widowControl/>
              <w:snapToGrid w:val="0"/>
              <w:spacing w:line="360" w:lineRule="auto"/>
              <w:jc w:val="left"/>
              <w:rPr>
                <w:rFonts w:hAnsi="宋体"/>
                <w:bCs/>
                <w:color w:val="000000"/>
                <w:szCs w:val="21"/>
              </w:rPr>
            </w:pPr>
            <w:r>
              <w:rPr>
                <w:rFonts w:hint="eastAsia" w:hAnsi="宋体"/>
                <w:bCs/>
                <w:color w:val="000000"/>
                <w:szCs w:val="21"/>
              </w:rPr>
              <w:t>3</w:t>
            </w:r>
          </w:p>
        </w:tc>
        <w:tc>
          <w:tcPr>
            <w:tcW w:w="3969" w:type="dxa"/>
          </w:tcPr>
          <w:p w14:paraId="11881A1E">
            <w:pPr>
              <w:widowControl/>
              <w:snapToGrid w:val="0"/>
              <w:spacing w:line="360" w:lineRule="auto"/>
              <w:jc w:val="left"/>
              <w:rPr>
                <w:rFonts w:hAnsi="宋体"/>
                <w:bCs/>
                <w:color w:val="000000"/>
                <w:szCs w:val="21"/>
              </w:rPr>
            </w:pPr>
            <w:r>
              <w:rPr>
                <w:rFonts w:hint="eastAsia" w:ascii="宋体" w:hAnsi="宋体"/>
                <w:bCs/>
                <w:color w:val="000000"/>
                <w:szCs w:val="21"/>
              </w:rPr>
              <w:t>……</w:t>
            </w:r>
          </w:p>
        </w:tc>
        <w:tc>
          <w:tcPr>
            <w:tcW w:w="2466" w:type="dxa"/>
          </w:tcPr>
          <w:p w14:paraId="790F32DE">
            <w:pPr>
              <w:widowControl/>
              <w:snapToGrid w:val="0"/>
              <w:spacing w:line="360" w:lineRule="auto"/>
              <w:jc w:val="left"/>
              <w:rPr>
                <w:rFonts w:hAnsi="宋体"/>
                <w:bCs/>
                <w:color w:val="000000"/>
                <w:szCs w:val="21"/>
              </w:rPr>
            </w:pPr>
          </w:p>
        </w:tc>
        <w:tc>
          <w:tcPr>
            <w:tcW w:w="1711" w:type="dxa"/>
          </w:tcPr>
          <w:p w14:paraId="571F5BAB">
            <w:pPr>
              <w:widowControl/>
              <w:snapToGrid w:val="0"/>
              <w:spacing w:line="360" w:lineRule="auto"/>
              <w:jc w:val="left"/>
              <w:rPr>
                <w:rFonts w:hAnsi="宋体"/>
                <w:bCs/>
                <w:color w:val="000000"/>
                <w:szCs w:val="21"/>
              </w:rPr>
            </w:pPr>
          </w:p>
        </w:tc>
      </w:tr>
    </w:tbl>
    <w:p w14:paraId="229883E7">
      <w:pPr>
        <w:widowControl/>
        <w:spacing w:line="360" w:lineRule="auto"/>
        <w:ind w:firstLine="420" w:firstLineChars="200"/>
        <w:jc w:val="left"/>
        <w:rPr>
          <w:rFonts w:hAnsi="宋体"/>
          <w:bCs/>
          <w:color w:val="000000"/>
          <w:szCs w:val="21"/>
        </w:rPr>
      </w:pPr>
    </w:p>
    <w:sectPr>
      <w:footerReference r:id="rId5" w:type="default"/>
      <w:pgSz w:w="11906" w:h="16838"/>
      <w:pgMar w:top="1440" w:right="1800" w:bottom="1440" w:left="1800" w:header="851" w:footer="992" w:gutter="0"/>
      <w:cols w:space="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YuenMan" w:date="2025-10-10T10:39:48Z" w:initials="">
    <w:p w14:paraId="3F072DA2">
      <w:pPr>
        <w:pStyle w:val="5"/>
        <w:rPr>
          <w:rFonts w:hint="default" w:eastAsia="宋体"/>
          <w:lang w:val="en-US" w:eastAsia="zh-CN"/>
        </w:rPr>
      </w:pPr>
      <w:r>
        <w:rPr>
          <w:rFonts w:hint="eastAsia"/>
        </w:rPr>
        <w:t>黑体，小三，加粗</w:t>
      </w:r>
      <w:r>
        <w:rPr>
          <w:rFonts w:hint="eastAsia"/>
          <w:lang w:eastAsia="zh-CN"/>
        </w:rPr>
        <w:t>，</w:t>
      </w:r>
      <w:r>
        <w:rPr>
          <w:rFonts w:hint="eastAsia"/>
          <w:lang w:val="en-US" w:eastAsia="zh-CN"/>
        </w:rPr>
        <w:t>居中</w:t>
      </w:r>
    </w:p>
  </w:comment>
  <w:comment w:id="1" w:author="YuenMan" w:date="2025-10-10T10:40:23Z" w:initials="">
    <w:p w14:paraId="712C5D09">
      <w:pPr>
        <w:pStyle w:val="5"/>
      </w:pPr>
      <w:r>
        <w:rPr>
          <w:rFonts w:hint="eastAsia"/>
        </w:rPr>
        <w:t>课程编码、课程名称、课程类别、学时、学分、考核方式、建议修读学期均要与2025版人培保持一致</w:t>
      </w:r>
    </w:p>
  </w:comment>
  <w:comment w:id="2" w:author="YuenMan" w:date="2025-10-10T10:40:43Z" w:initials="">
    <w:p w14:paraId="372EADC5">
      <w:pPr>
        <w:pStyle w:val="5"/>
      </w:pPr>
      <w:r>
        <w:rPr>
          <w:rFonts w:hint="eastAsia"/>
        </w:rPr>
        <w:t>与人培一致，包括通识教育必修课、通识教育选修课、学科基础必修课、学科基础选修课、专业教育必修课、专业教育选修课、实践必修课、实践选修课。</w:t>
      </w:r>
    </w:p>
  </w:comment>
  <w:comment w:id="3" w:author="YuenMan" w:date="2025-10-10T11:02:08Z" w:initials="">
    <w:p w14:paraId="36EA99B9">
      <w:pPr>
        <w:pStyle w:val="5"/>
      </w:pPr>
      <w:r>
        <w:rPr>
          <w:rFonts w:hint="eastAsia"/>
        </w:rPr>
        <w:t>填写表格请用宋体，五号，不加粗，1.5倍行距</w:t>
      </w:r>
    </w:p>
  </w:comment>
  <w:comment w:id="4" w:author="YuenMan" w:date="2025-10-10T10:41:00Z" w:initials="">
    <w:p w14:paraId="283A234C">
      <w:pPr>
        <w:pStyle w:val="5"/>
      </w:pPr>
      <w:r>
        <w:rPr>
          <w:rFonts w:hint="eastAsia"/>
        </w:rPr>
        <w:t>毕业要求、支撑度与2025版人培第七点必修课程与毕业要求的关联度矩阵保持一致，支撑度填H、M、L。</w:t>
      </w:r>
    </w:p>
  </w:comment>
  <w:comment w:id="5" w:author="YuenMan" w:date="2025-10-10T10:41:34Z" w:initials="">
    <w:p w14:paraId="356F6F8A">
      <w:pPr>
        <w:pStyle w:val="5"/>
      </w:pPr>
      <w:r>
        <w:rPr>
          <w:rFonts w:hint="eastAsia"/>
        </w:rPr>
        <w:t>考核方式：考试或考查，与2025版人培一致</w:t>
      </w:r>
    </w:p>
  </w:comment>
  <w:comment w:id="6" w:author="YuenMan" w:date="2025-10-10T10:41:44Z" w:initials="">
    <w:p w14:paraId="3ABC2339">
      <w:pPr>
        <w:pStyle w:val="5"/>
      </w:pPr>
      <w:r>
        <w:rPr>
          <w:rFonts w:hint="eastAsia"/>
        </w:rPr>
        <w:t>考查可采用课程论文、调查(研)报告、实验实践实训报告、项目设计方案或作品、阶段性测试等方式进行；考试可采用闭卷笔试、开卷笔试、口试、上机考试等方式。</w:t>
      </w:r>
    </w:p>
  </w:comment>
  <w:comment w:id="7" w:author="YuenMan" w:date="2025-10-10T10:41:54Z" w:initials="">
    <w:p w14:paraId="0ECA02C4">
      <w:pPr>
        <w:pStyle w:val="5"/>
      </w:pPr>
      <w:r>
        <w:rPr>
          <w:rFonts w:hint="eastAsia"/>
        </w:rPr>
        <w:t>过程考核占总成绩30%或40%（备案除外）</w:t>
      </w:r>
    </w:p>
  </w:comment>
  <w:comment w:id="8" w:author="YuenMan" w:date="2025-10-10T10:42:06Z" w:initials="">
    <w:p w14:paraId="05862CDF">
      <w:pPr>
        <w:pStyle w:val="5"/>
      </w:pPr>
      <w:r>
        <w:rPr>
          <w:rFonts w:hint="eastAsia"/>
        </w:rPr>
        <w:t>国家级或省级一流课程或精品在线开放课程资源推荐</w:t>
      </w:r>
    </w:p>
  </w:comment>
  <w:comment w:id="9" w:author="YuenMan" w:date="2025-10-10T10:42:34Z" w:initials="">
    <w:p w14:paraId="6BC9C186">
      <w:pPr>
        <w:pStyle w:val="5"/>
      </w:pPr>
      <w:r>
        <w:rPr>
          <w:rFonts w:hint="eastAsia"/>
        </w:rPr>
        <w:t>学时安排需要写是理论、实验、实践的学时数，例如第一章共4学时，包括2个理论学时及2个实验学时，即理论2 实验2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F072DA2" w15:done="0"/>
  <w15:commentEx w15:paraId="712C5D09" w15:done="0"/>
  <w15:commentEx w15:paraId="372EADC5" w15:done="0"/>
  <w15:commentEx w15:paraId="36EA99B9" w15:done="0"/>
  <w15:commentEx w15:paraId="283A234C" w15:done="0"/>
  <w15:commentEx w15:paraId="356F6F8A" w15:done="0"/>
  <w15:commentEx w15:paraId="3ABC2339" w15:done="0"/>
  <w15:commentEx w15:paraId="0ECA02C4" w15:done="0"/>
  <w15:commentEx w15:paraId="05862CDF" w15:done="0"/>
  <w15:commentEx w15:paraId="6BC9C18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663DC">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9CA740">
                          <w:pPr>
                            <w:pStyle w:val="6"/>
                            <w:jc w:val="center"/>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p w14:paraId="7E9CA740">
                    <w:pPr>
                      <w:pStyle w:val="6"/>
                      <w:jc w:val="center"/>
                    </w:pPr>
                    <w:r>
                      <w:fldChar w:fldCharType="begin"/>
                    </w:r>
                    <w:r>
                      <w:instrText xml:space="preserve">PAGE   \* MERGEFORMAT</w:instrText>
                    </w:r>
                    <w:r>
                      <w:fldChar w:fldCharType="separate"/>
                    </w:r>
                    <w:r>
                      <w:rPr>
                        <w:lang w:val="zh-CN"/>
                      </w:rPr>
                      <w:t>1</w:t>
                    </w:r>
                    <w:r>
                      <w:fldChar w:fldCharType="end"/>
                    </w:r>
                  </w:p>
                </w:txbxContent>
              </v:textbox>
            </v:shape>
          </w:pict>
        </mc:Fallback>
      </mc:AlternateContent>
    </w:r>
  </w:p>
  <w:p w14:paraId="76D1D70F">
    <w:pPr>
      <w:pStyle w:val="6"/>
    </w:pPr>
  </w:p>
  <w:p w14:paraId="6B345DCC"/>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enMan">
    <w15:presenceInfo w15:providerId="WPS Office" w15:userId="1086389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xYTYwNDcxZjYwODI0MDdjMzkxN2JkZWE1YWE1ODIifQ=="/>
  </w:docVars>
  <w:rsids>
    <w:rsidRoot w:val="008100AC"/>
    <w:rsid w:val="00024690"/>
    <w:rsid w:val="00064674"/>
    <w:rsid w:val="000D2A93"/>
    <w:rsid w:val="00141D10"/>
    <w:rsid w:val="00165F6B"/>
    <w:rsid w:val="001B543B"/>
    <w:rsid w:val="002008C4"/>
    <w:rsid w:val="00201795"/>
    <w:rsid w:val="0023494D"/>
    <w:rsid w:val="002574F5"/>
    <w:rsid w:val="002D6861"/>
    <w:rsid w:val="002F6076"/>
    <w:rsid w:val="0034690E"/>
    <w:rsid w:val="00375FF6"/>
    <w:rsid w:val="00376007"/>
    <w:rsid w:val="00391C24"/>
    <w:rsid w:val="003A4164"/>
    <w:rsid w:val="003E02FD"/>
    <w:rsid w:val="003F6AEE"/>
    <w:rsid w:val="0046088F"/>
    <w:rsid w:val="00464F04"/>
    <w:rsid w:val="005331B0"/>
    <w:rsid w:val="0055666A"/>
    <w:rsid w:val="00560B29"/>
    <w:rsid w:val="005C6E34"/>
    <w:rsid w:val="00603558"/>
    <w:rsid w:val="00614F96"/>
    <w:rsid w:val="00622334"/>
    <w:rsid w:val="00625EF9"/>
    <w:rsid w:val="006B37F0"/>
    <w:rsid w:val="00727098"/>
    <w:rsid w:val="007C78C7"/>
    <w:rsid w:val="008100AC"/>
    <w:rsid w:val="00817CE3"/>
    <w:rsid w:val="00857FAC"/>
    <w:rsid w:val="008F175F"/>
    <w:rsid w:val="009547BA"/>
    <w:rsid w:val="0097311F"/>
    <w:rsid w:val="00A41F4B"/>
    <w:rsid w:val="00AE1CB9"/>
    <w:rsid w:val="00B94B10"/>
    <w:rsid w:val="00BD5247"/>
    <w:rsid w:val="00C51FAD"/>
    <w:rsid w:val="00C95F7A"/>
    <w:rsid w:val="00D22312"/>
    <w:rsid w:val="00D26F49"/>
    <w:rsid w:val="00D67BA8"/>
    <w:rsid w:val="00DD2EBC"/>
    <w:rsid w:val="00DF42E6"/>
    <w:rsid w:val="00E206DE"/>
    <w:rsid w:val="00E26EA4"/>
    <w:rsid w:val="00E64D66"/>
    <w:rsid w:val="00E77295"/>
    <w:rsid w:val="00EE22A6"/>
    <w:rsid w:val="00EE6487"/>
    <w:rsid w:val="00F1613A"/>
    <w:rsid w:val="00F2681A"/>
    <w:rsid w:val="00F272CE"/>
    <w:rsid w:val="00F45EFB"/>
    <w:rsid w:val="00F83433"/>
    <w:rsid w:val="00FB2577"/>
    <w:rsid w:val="01CD1402"/>
    <w:rsid w:val="02FB057B"/>
    <w:rsid w:val="03BB64E0"/>
    <w:rsid w:val="04A74295"/>
    <w:rsid w:val="05626B9B"/>
    <w:rsid w:val="05893246"/>
    <w:rsid w:val="05AD0142"/>
    <w:rsid w:val="06B66B7C"/>
    <w:rsid w:val="0753455C"/>
    <w:rsid w:val="081B4F82"/>
    <w:rsid w:val="08F07D0C"/>
    <w:rsid w:val="09FF01EE"/>
    <w:rsid w:val="0BCD1157"/>
    <w:rsid w:val="0BFC3391"/>
    <w:rsid w:val="0C4539BE"/>
    <w:rsid w:val="0D2F50AC"/>
    <w:rsid w:val="0DA04BA4"/>
    <w:rsid w:val="0EA82C11"/>
    <w:rsid w:val="0F0410CE"/>
    <w:rsid w:val="0FA5241F"/>
    <w:rsid w:val="113247BF"/>
    <w:rsid w:val="12BD1031"/>
    <w:rsid w:val="1320197A"/>
    <w:rsid w:val="156B355D"/>
    <w:rsid w:val="1AB6771D"/>
    <w:rsid w:val="1AE11D0C"/>
    <w:rsid w:val="1AF90DC3"/>
    <w:rsid w:val="1D697E91"/>
    <w:rsid w:val="1DE0073B"/>
    <w:rsid w:val="1F053BC9"/>
    <w:rsid w:val="1F1B2FF7"/>
    <w:rsid w:val="206127B0"/>
    <w:rsid w:val="20777117"/>
    <w:rsid w:val="21456736"/>
    <w:rsid w:val="22B825F5"/>
    <w:rsid w:val="22CB427A"/>
    <w:rsid w:val="27C722A9"/>
    <w:rsid w:val="28403DF8"/>
    <w:rsid w:val="2875068A"/>
    <w:rsid w:val="28891900"/>
    <w:rsid w:val="2A443FBA"/>
    <w:rsid w:val="2BDA1E8B"/>
    <w:rsid w:val="2F0B154A"/>
    <w:rsid w:val="31406F83"/>
    <w:rsid w:val="31C765C3"/>
    <w:rsid w:val="32594182"/>
    <w:rsid w:val="329D5F6C"/>
    <w:rsid w:val="32CB5278"/>
    <w:rsid w:val="335552D0"/>
    <w:rsid w:val="339A2E9C"/>
    <w:rsid w:val="33C2491D"/>
    <w:rsid w:val="33D26CD1"/>
    <w:rsid w:val="34001F09"/>
    <w:rsid w:val="34CB7265"/>
    <w:rsid w:val="373F054B"/>
    <w:rsid w:val="388F5445"/>
    <w:rsid w:val="39A50CC5"/>
    <w:rsid w:val="3BF62845"/>
    <w:rsid w:val="3C1A1FB5"/>
    <w:rsid w:val="3C8F2900"/>
    <w:rsid w:val="40185E89"/>
    <w:rsid w:val="40F07199"/>
    <w:rsid w:val="44300F49"/>
    <w:rsid w:val="45571012"/>
    <w:rsid w:val="458735E6"/>
    <w:rsid w:val="45C36276"/>
    <w:rsid w:val="499F043B"/>
    <w:rsid w:val="4A1B4904"/>
    <w:rsid w:val="4EEC41C9"/>
    <w:rsid w:val="4F260C6E"/>
    <w:rsid w:val="51842D6A"/>
    <w:rsid w:val="54822CE6"/>
    <w:rsid w:val="5577284F"/>
    <w:rsid w:val="557A6354"/>
    <w:rsid w:val="55BA4735"/>
    <w:rsid w:val="55EA5507"/>
    <w:rsid w:val="57324630"/>
    <w:rsid w:val="5771020C"/>
    <w:rsid w:val="583F791F"/>
    <w:rsid w:val="58B331DA"/>
    <w:rsid w:val="5A925563"/>
    <w:rsid w:val="5ABC54BA"/>
    <w:rsid w:val="5BB87642"/>
    <w:rsid w:val="5BFE2487"/>
    <w:rsid w:val="5D1D7FDB"/>
    <w:rsid w:val="5EC84E74"/>
    <w:rsid w:val="5F0E6C74"/>
    <w:rsid w:val="5F8B79B9"/>
    <w:rsid w:val="61AA12D8"/>
    <w:rsid w:val="6202578E"/>
    <w:rsid w:val="62B72057"/>
    <w:rsid w:val="631403A1"/>
    <w:rsid w:val="63D827E9"/>
    <w:rsid w:val="66196CA2"/>
    <w:rsid w:val="6CED180D"/>
    <w:rsid w:val="6D9F65CF"/>
    <w:rsid w:val="6E190DC6"/>
    <w:rsid w:val="703F4A03"/>
    <w:rsid w:val="72F24A1E"/>
    <w:rsid w:val="74475039"/>
    <w:rsid w:val="750D1FC7"/>
    <w:rsid w:val="756406C6"/>
    <w:rsid w:val="76830F93"/>
    <w:rsid w:val="7776487A"/>
    <w:rsid w:val="79577292"/>
    <w:rsid w:val="79D276BB"/>
    <w:rsid w:val="7E200732"/>
    <w:rsid w:val="7E3354CD"/>
    <w:rsid w:val="7E875525"/>
    <w:rsid w:val="7ECA15A1"/>
    <w:rsid w:val="7ED35416"/>
    <w:rsid w:val="7F3D2DDF"/>
    <w:rsid w:val="7F5259A6"/>
    <w:rsid w:val="7FB5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qFormat/>
    <w:uiPriority w:val="99"/>
    <w:pPr>
      <w:keepNext/>
      <w:keepLines/>
      <w:spacing w:before="340" w:after="330" w:line="578" w:lineRule="auto"/>
      <w:outlineLvl w:val="0"/>
    </w:pPr>
    <w:rPr>
      <w:b/>
      <w:bCs/>
      <w:kern w:val="44"/>
      <w:sz w:val="44"/>
      <w:szCs w:val="44"/>
    </w:rPr>
  </w:style>
  <w:style w:type="paragraph" w:styleId="3">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4">
    <w:name w:val="heading 4"/>
    <w:basedOn w:val="1"/>
    <w:next w:val="1"/>
    <w:autoRedefine/>
    <w:semiHidden/>
    <w:unhideWhenUsed/>
    <w:qFormat/>
    <w:uiPriority w:val="9"/>
    <w:pPr>
      <w:spacing w:beforeAutospacing="1" w:afterAutospacing="1"/>
      <w:jc w:val="left"/>
      <w:outlineLvl w:val="3"/>
    </w:pPr>
    <w:rPr>
      <w:rFonts w:hint="eastAsia" w:ascii="宋体" w:hAnsi="宋体"/>
      <w:b/>
      <w:kern w:val="0"/>
      <w:sz w:val="2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semiHidden/>
    <w:unhideWhenUsed/>
    <w:qFormat/>
    <w:uiPriority w:val="99"/>
    <w:pPr>
      <w:jc w:val="left"/>
    </w:p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tabs>
        <w:tab w:val="center" w:pos="4153"/>
        <w:tab w:val="right" w:pos="8306"/>
      </w:tabs>
      <w:snapToGrid w:val="0"/>
      <w:jc w:val="center"/>
    </w:pPr>
    <w:rPr>
      <w:sz w:val="18"/>
      <w:szCs w:val="18"/>
    </w:rPr>
  </w:style>
  <w:style w:type="table" w:styleId="9">
    <w:name w:val="Table Grid"/>
    <w:basedOn w:val="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Emphasis"/>
    <w:basedOn w:val="10"/>
    <w:autoRedefine/>
    <w:qFormat/>
    <w:uiPriority w:val="20"/>
    <w:rPr>
      <w:i/>
    </w:rPr>
  </w:style>
  <w:style w:type="character" w:styleId="12">
    <w:name w:val="Hyperlink"/>
    <w:basedOn w:val="10"/>
    <w:autoRedefine/>
    <w:unhideWhenUsed/>
    <w:qFormat/>
    <w:uiPriority w:val="99"/>
    <w:rPr>
      <w:color w:val="0000FF"/>
      <w:u w:val="single"/>
    </w:rPr>
  </w:style>
  <w:style w:type="character" w:styleId="13">
    <w:name w:val="annotation reference"/>
    <w:basedOn w:val="10"/>
    <w:semiHidden/>
    <w:unhideWhenUsed/>
    <w:qFormat/>
    <w:uiPriority w:val="99"/>
    <w:rPr>
      <w:sz w:val="21"/>
      <w:szCs w:val="21"/>
    </w:rPr>
  </w:style>
  <w:style w:type="character" w:customStyle="1" w:styleId="14">
    <w:name w:val="标题 1 字符"/>
    <w:basedOn w:val="10"/>
    <w:link w:val="2"/>
    <w:qFormat/>
    <w:uiPriority w:val="99"/>
    <w:rPr>
      <w:rFonts w:ascii="Times New Roman" w:hAnsi="Times New Roman" w:eastAsia="宋体" w:cs="Times New Roman"/>
      <w:b/>
      <w:bCs/>
      <w:kern w:val="44"/>
      <w:sz w:val="44"/>
      <w:szCs w:val="44"/>
    </w:rPr>
  </w:style>
  <w:style w:type="character" w:customStyle="1" w:styleId="15">
    <w:name w:val="页脚 字符"/>
    <w:basedOn w:val="10"/>
    <w:link w:val="6"/>
    <w:autoRedefine/>
    <w:qFormat/>
    <w:uiPriority w:val="99"/>
    <w:rPr>
      <w:rFonts w:ascii="Times New Roman" w:hAnsi="Times New Roman" w:eastAsia="宋体" w:cs="Times New Roman"/>
      <w:sz w:val="18"/>
      <w:szCs w:val="18"/>
    </w:rPr>
  </w:style>
  <w:style w:type="paragraph" w:customStyle="1" w:styleId="16">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17">
    <w:name w:val="页眉 字符"/>
    <w:basedOn w:val="10"/>
    <w:link w:val="7"/>
    <w:autoRedefine/>
    <w:qFormat/>
    <w:uiPriority w:val="99"/>
    <w:rPr>
      <w:kern w:val="2"/>
      <w:sz w:val="18"/>
      <w:szCs w:val="18"/>
    </w:rPr>
  </w:style>
  <w:style w:type="paragraph" w:styleId="18">
    <w:name w:val="List Paragraph"/>
    <w:basedOn w:val="1"/>
    <w:autoRedefine/>
    <w:qFormat/>
    <w:uiPriority w:val="34"/>
    <w:pPr>
      <w:ind w:firstLine="420" w:firstLineChars="200"/>
    </w:pPr>
  </w:style>
  <w:style w:type="character" w:customStyle="1" w:styleId="19">
    <w:name w:val="未处理的提及1"/>
    <w:basedOn w:val="10"/>
    <w:semiHidden/>
    <w:unhideWhenUsed/>
    <w:qFormat/>
    <w:uiPriority w:val="99"/>
    <w:rPr>
      <w:color w:val="605E5C"/>
      <w:shd w:val="clear" w:color="auto" w:fill="E1DFDD"/>
    </w:rPr>
  </w:style>
  <w:style w:type="character" w:customStyle="1" w:styleId="20">
    <w:name w:val="标题 3 字符"/>
    <w:basedOn w:val="10"/>
    <w:link w:val="3"/>
    <w:semiHidden/>
    <w:qFormat/>
    <w:uiPriority w:val="9"/>
    <w:rPr>
      <w:b/>
      <w:bCs/>
      <w:kern w:val="2"/>
      <w:sz w:val="32"/>
      <w:szCs w:val="32"/>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739</Words>
  <Characters>751</Characters>
  <Lines>1</Lines>
  <Paragraphs>1</Paragraphs>
  <TotalTime>42</TotalTime>
  <ScaleCrop>false</ScaleCrop>
  <LinksUpToDate>false</LinksUpToDate>
  <CharactersWithSpaces>751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2023-11-14T06:37:00Z</dcterms:created>
  <dc:creator>Admin</dc:creator>
  <cp:lastModifiedBy>YuenMan</cp:lastModifiedBy>
  <cp:lastPrinted>2025-10-13T09:30:31Z</cp:lastPrinted>
  <dcterms:modified xsi:type="dcterms:W3CDTF">2025-10-13T09:32:15Z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3B7FD912D1234141822025D0DDFFB78A_13</vt:lpwstr>
  </property>
  <property fmtid="{D5CDD505-2E9C-101B-9397-08002B2CF9AE}" pid="4" name="KSOTemplateDocerSaveRecord">
    <vt:lpwstr>eyJoZGlkIjoiNzMxYTYwNDcxZjYwODI0MDdjMzkxN2JkZWE1YWE1ODIiLCJ1c2VySWQiOiIzMjQyODM5MDgifQ==</vt:lpwstr>
  </property>
</Properties>
</file>