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drawing>
          <wp:inline distT="0" distB="0" distL="114300" distR="114300">
            <wp:extent cx="3185795" cy="899795"/>
            <wp:effectExtent l="0" t="0" r="14605" b="14605"/>
            <wp:docPr id="1" name="图片 1" descr="华立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立logo"/>
                    <pic:cNvPicPr>
                      <a:picLocks noChangeAspect="1"/>
                    </pic:cNvPicPr>
                  </pic:nvPicPr>
                  <pic:blipFill>
                    <a:blip r:embed="rId6"/>
                    <a:srcRect t="35990" b="36073"/>
                    <a:stretch>
                      <a:fillRect/>
                    </a:stretch>
                  </pic:blipFill>
                  <pic:spPr>
                    <a:xfrm>
                      <a:off x="0" y="0"/>
                      <a:ext cx="3185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hint="eastAsia" w:ascii="方正公文黑体" w:hAnsi="方正公文黑体" w:eastAsia="方正公文黑体" w:cs="方正公文黑体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hint="eastAsia" w:ascii="方正公文黑体" w:hAnsi="方正公文黑体" w:eastAsia="方正公文黑体" w:cs="方正公文黑体"/>
          <w:sz w:val="44"/>
          <w:szCs w:val="44"/>
        </w:rPr>
      </w:pPr>
      <w:r>
        <w:rPr>
          <w:rFonts w:hint="eastAsia" w:ascii="方正公文黑体" w:hAnsi="方正公文黑体" w:eastAsia="方正公文黑体" w:cs="方正公文黑体"/>
          <w:kern w:val="0"/>
          <w:sz w:val="44"/>
          <w:szCs w:val="44"/>
        </w:rPr>
        <w:t>校级一流本科课程验收表</w:t>
      </w:r>
    </w:p>
    <w:p>
      <w:pPr>
        <w:spacing w:line="480" w:lineRule="auto"/>
        <w:ind w:right="28"/>
        <w:jc w:val="center"/>
        <w:rPr>
          <w:rFonts w:hint="eastAsia" w:ascii="方正公文黑体" w:hAnsi="方正公文黑体" w:eastAsia="方正公文黑体" w:cs="方正公文黑体"/>
          <w:kern w:val="0"/>
          <w:sz w:val="36"/>
          <w:szCs w:val="36"/>
        </w:rPr>
      </w:pPr>
      <w:r>
        <w:rPr>
          <w:rFonts w:hint="eastAsia" w:ascii="方正公文黑体" w:hAnsi="方正公文黑体" w:eastAsia="方正公文黑体" w:cs="方正公文黑体"/>
          <w:kern w:val="0"/>
          <w:sz w:val="36"/>
          <w:szCs w:val="36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所在</w:t>
      </w:r>
      <w:r>
        <w:rPr>
          <w:rFonts w:hint="eastAsia" w:ascii="黑体" w:hAnsi="黑体" w:eastAsia="黑体"/>
          <w:sz w:val="32"/>
          <w:szCs w:val="36"/>
        </w:rPr>
        <w:t>单位：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教务处制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ascii="黑体" w:hAnsi="黑体" w:eastAsia="黑体"/>
          <w:sz w:val="32"/>
          <w:szCs w:val="32"/>
        </w:rPr>
        <w:t>年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1.专业类代码指《普通高等学校本科专业目录（202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课程负责人一般为课程团队牵头人，也可以为以个人名义申报的主讲教师。团队主要成员一般为近5年内讲授该课程教师。申报课程名称、所有课程团队主要成员须与平台显示情况一致，课程负责人所在单位与申报课程学校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3.开课平台是指提供面向高校和社会开放学习服务的公开课程平台。申报课程在多个平台开课的，只能选择一个主要平台申报。多个平台的有关数据可按平台分别提供“课程数据信息表”（附件）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课程完整开设期次及最近</w:t>
            </w:r>
            <w:r>
              <w:rPr>
                <w:rFonts w:hint="eastAsia" w:ascii="仿宋_GB2312" w:hAnsi="黑体" w:eastAsia="仿宋_GB2312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黑体" w:eastAsia="仿宋_GB2312"/>
                <w:sz w:val="24"/>
                <w:szCs w:val="24"/>
              </w:rPr>
              <w:t>期开课时间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书名、书号、作者、出版社、出版时间（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封面及版权页）</w:t>
            </w:r>
          </w:p>
        </w:tc>
      </w:tr>
    </w:tbl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若因同一门课程课时较长，分段在线开设，请填写下表：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pStyle w:val="14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9"/>
        <w:tblW w:w="921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、课程考核（试）情况（不超过500字）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[对学习者学习的考核（试）办法，成绩评定方式等。如果为学分认定课，须将附件课程数据信息表相应的两期在线试题附后]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、课程应用情况（不超过800字）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sz w:val="28"/>
          <w:szCs w:val="28"/>
        </w:rPr>
        <w:t>、附件材料清单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9214" w:type="dxa"/>
          </w:tcPr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.课程数据信息表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（按照规定格式提供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.校外评价意见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（选择性提供）</w:t>
            </w:r>
            <w:bookmarkStart w:id="0" w:name="_GoBack"/>
            <w:bookmarkEnd w:id="0"/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2" w:firstLineChars="200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24"/>
                <w:lang w:val="en-US" w:eastAsia="zh-CN"/>
              </w:rPr>
              <w:t>3.同行专家评价</w:t>
            </w: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六、</w:t>
      </w:r>
      <w:r>
        <w:rPr>
          <w:rFonts w:hint="eastAsia" w:ascii="黑体" w:hAnsi="黑体" w:eastAsia="黑体" w:cs="黑体"/>
          <w:sz w:val="28"/>
          <w:szCs w:val="28"/>
        </w:rPr>
        <w:t>课程负责人诚信承诺</w:t>
      </w:r>
    </w:p>
    <w:tbl>
      <w:tblPr>
        <w:tblStyle w:val="8"/>
        <w:tblW w:w="921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9210" w:type="dxa"/>
            <w:noWrap w:val="0"/>
            <w:vAlign w:val="top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七、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二级</w:t>
      </w:r>
      <w:r>
        <w:rPr>
          <w:rFonts w:hint="eastAsia" w:ascii="黑体" w:hAnsi="黑体" w:eastAsia="黑体" w:cs="黑体"/>
          <w:sz w:val="28"/>
          <w:szCs w:val="28"/>
        </w:rPr>
        <w:t>学院意见</w:t>
      </w:r>
    </w:p>
    <w:tbl>
      <w:tblPr>
        <w:tblStyle w:val="8"/>
        <w:tblW w:w="9180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80" w:type="dxa"/>
            <w:noWrap w:val="0"/>
            <w:vAlign w:val="top"/>
          </w:tcPr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学院负责人（签字）：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（单位公章）</w:t>
            </w:r>
          </w:p>
          <w:p>
            <w:pPr>
              <w:pStyle w:val="18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>
            <w:pPr>
              <w:pStyle w:val="18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学校</w:t>
      </w:r>
      <w:r>
        <w:rPr>
          <w:rFonts w:hint="eastAsia" w:ascii="黑体" w:hAnsi="黑体" w:eastAsia="黑体" w:cs="黑体"/>
          <w:sz w:val="28"/>
          <w:szCs w:val="28"/>
        </w:rPr>
        <w:t>意见</w:t>
      </w:r>
    </w:p>
    <w:tbl>
      <w:tblPr>
        <w:tblStyle w:val="8"/>
        <w:tblW w:w="9180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80" w:type="dxa"/>
            <w:noWrap w:val="0"/>
            <w:vAlign w:val="top"/>
          </w:tcPr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>
            <w:pPr>
              <w:pStyle w:val="18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主管教学校领导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（单位公章）</w:t>
            </w:r>
          </w:p>
          <w:p>
            <w:pPr>
              <w:pStyle w:val="18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>
            <w:pPr>
              <w:pStyle w:val="18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pStyle w:val="14"/>
        <w:ind w:left="0" w:leftChars="0" w:firstLine="0" w:firstLineChars="0"/>
        <w:rPr>
          <w:sz w:val="24"/>
          <w:szCs w:val="24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p>
      <w:pPr>
        <w:pStyle w:val="2"/>
        <w:spacing w:before="0" w:beforeAutospacing="0" w:after="0" w:afterAutospacing="0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附件</w:t>
      </w:r>
    </w:p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课程数据信息表</w:t>
      </w:r>
    </w:p>
    <w:tbl>
      <w:tblPr>
        <w:tblStyle w:val="8"/>
        <w:tblpPr w:leftFromText="180" w:rightFromText="180" w:vertAnchor="text" w:horzAnchor="page" w:tblpX="1890" w:tblpY="335"/>
        <w:tblOverlap w:val="never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Times New Roman" w:hAnsi="Times New Roman" w:eastAsia="仿宋_GB2312" w:cs="Times New Roman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  <w:lang w:val="en-US" w:eastAsia="zh-CN"/>
              </w:rPr>
              <w:t>学院名称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26" w:type="dxa"/>
            <w:gridSpan w:val="5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</w:t>
            </w:r>
            <w:r>
              <w:rPr>
                <w:rFonts w:hint="eastAsia" w:ascii="Times New Roman" w:hAnsi="Times New Roman" w:eastAsia="黑体" w:cs="Times New Roman"/>
                <w:bCs/>
                <w:kern w:val="0"/>
                <w:sz w:val="28"/>
                <w:szCs w:val="28"/>
                <w:lang w:eastAsia="zh-CN"/>
              </w:rPr>
              <w:t>负责人</w:t>
            </w: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26" w:type="dxa"/>
            <w:gridSpan w:val="5"/>
            <w:vAlign w:val="center"/>
          </w:tcPr>
          <w:p>
            <w:pPr>
              <w:ind w:firstLine="660" w:firstLineChars="300"/>
              <w:rPr>
                <w:rFonts w:ascii="Times New Roman" w:hAnsi="Times New Roman" w:eastAsia="仿宋_GB2312" w:cs="Times New Roman"/>
                <w:sz w:val="22"/>
              </w:rPr>
            </w:pPr>
          </w:p>
          <w:p>
            <w:pPr>
              <w:ind w:firstLine="660" w:firstLineChars="3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本</w:t>
            </w: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人</w:t>
            </w:r>
            <w:r>
              <w:rPr>
                <w:rFonts w:ascii="Times New Roman" w:hAnsi="Times New Roman" w:eastAsia="仿宋_GB2312" w:cs="Times New Roman"/>
                <w:sz w:val="22"/>
              </w:rPr>
              <w:t>已认真填写并检查此表格中的数据，保证内容真实准确；</w:t>
            </w:r>
          </w:p>
          <w:p>
            <w:pPr>
              <w:ind w:firstLine="440" w:firstLineChars="200"/>
              <w:rPr>
                <w:rFonts w:ascii="Times New Roman" w:hAnsi="Times New Roman" w:eastAsia="仿宋_GB2312" w:cs="Times New Roman"/>
                <w:sz w:val="22"/>
              </w:rPr>
            </w:pPr>
          </w:p>
          <w:p>
            <w:pPr>
              <w:ind w:firstLine="440" w:firstLineChars="20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ind w:firstLine="4840" w:firstLineChars="2200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负责人（签字）</w:t>
            </w:r>
            <w:r>
              <w:rPr>
                <w:rFonts w:ascii="Times New Roman" w:hAnsi="Times New Roman" w:eastAsia="仿宋_GB2312" w:cs="Times New Roman"/>
                <w:sz w:val="22"/>
              </w:rPr>
              <w:t>：</w:t>
            </w:r>
          </w:p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</w:p>
    <w:p>
      <w:pPr>
        <w:spacing w:line="32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填表说明：</w:t>
      </w:r>
    </w:p>
    <w:p>
      <w:pPr>
        <w:spacing w:line="320" w:lineRule="exact"/>
        <w:ind w:left="630" w:leftChars="200" w:hanging="210" w:hangingChars="1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1.“单期课程开设周数”指课程一个完整教学周期的运行周数。</w:t>
      </w:r>
    </w:p>
    <w:p>
      <w:pPr>
        <w:spacing w:line="320" w:lineRule="exact"/>
        <w:ind w:left="630" w:leftChars="200" w:hanging="210" w:hangingChars="100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</w:t>
      </w:r>
      <w:r>
        <w:rPr>
          <w:rFonts w:hint="eastAsia" w:ascii="Times New Roman" w:hAnsi="Times New Roman" w:eastAsia="仿宋_GB2312" w:cs="Times New Roman"/>
          <w:szCs w:val="24"/>
          <w:lang w:val="en-US" w:eastAsia="zh-CN"/>
        </w:rPr>
        <w:t>23</w:t>
      </w:r>
      <w:r>
        <w:rPr>
          <w:rFonts w:ascii="Times New Roman" w:hAnsi="Times New Roman" w:eastAsia="仿宋_GB2312" w:cs="Times New Roman"/>
          <w:szCs w:val="24"/>
        </w:rPr>
        <w:t>-9-1（年-月-日）。</w:t>
      </w:r>
    </w:p>
    <w:p>
      <w:pPr>
        <w:spacing w:line="320" w:lineRule="exact"/>
        <w:ind w:left="630" w:leftChars="200" w:hanging="210" w:hangingChars="100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szCs w:val="24"/>
        </w:rPr>
        <w:t>3.“课程资源与学习数据”，可以任选“课程开设情况”中的两期填写所有数据，“第（）学期”括号中填写“开设学期”的数字。</w:t>
      </w:r>
    </w:p>
    <w:p>
      <w:pPr>
        <w:pStyle w:val="14"/>
        <w:ind w:left="0" w:leftChars="0" w:firstLine="0" w:firstLineChars="0"/>
        <w:rPr>
          <w:rFonts w:hint="eastAsia"/>
          <w:sz w:val="24"/>
          <w:szCs w:val="24"/>
          <w:lang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580F2C-DF60-4EC0-9FD0-1986631723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FFB752E-6F00-426E-862B-AFA4A700EC2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83C2CAC-7A12-414B-9A11-F5168059BF9D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94CD1AEB-70BE-4CD8-8640-9E80C3930D5E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6B37F54C-9181-416C-A364-170473AECAFA}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68FBD395-0826-4103-884E-324269C946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08AFE63-1078-41BE-8F53-472BD37B3CA0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2E7F61"/>
    <w:rsid w:val="20C0625B"/>
    <w:rsid w:val="211B0F1F"/>
    <w:rsid w:val="215B103B"/>
    <w:rsid w:val="2164487C"/>
    <w:rsid w:val="22356075"/>
    <w:rsid w:val="248F4E23"/>
    <w:rsid w:val="258E36FC"/>
    <w:rsid w:val="26AB0848"/>
    <w:rsid w:val="26AB1A6B"/>
    <w:rsid w:val="270B3F32"/>
    <w:rsid w:val="276B4295"/>
    <w:rsid w:val="289A15D2"/>
    <w:rsid w:val="28A0312B"/>
    <w:rsid w:val="28C20BB2"/>
    <w:rsid w:val="28E02704"/>
    <w:rsid w:val="2ABA423D"/>
    <w:rsid w:val="2B307B60"/>
    <w:rsid w:val="2C1D0220"/>
    <w:rsid w:val="2C4E5A04"/>
    <w:rsid w:val="2C7D3422"/>
    <w:rsid w:val="2CAD6F8A"/>
    <w:rsid w:val="2DAA2CD6"/>
    <w:rsid w:val="2DE73A58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065691"/>
    <w:rsid w:val="3E3C7B68"/>
    <w:rsid w:val="3E4D40E0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B7458DD"/>
    <w:rsid w:val="4DA204A9"/>
    <w:rsid w:val="4DE85E6E"/>
    <w:rsid w:val="4E5F3A3A"/>
    <w:rsid w:val="52345077"/>
    <w:rsid w:val="5333511E"/>
    <w:rsid w:val="5354423F"/>
    <w:rsid w:val="53A05590"/>
    <w:rsid w:val="53C86CBE"/>
    <w:rsid w:val="53D61877"/>
    <w:rsid w:val="53F17BF1"/>
    <w:rsid w:val="54B23FA5"/>
    <w:rsid w:val="55A85DC8"/>
    <w:rsid w:val="578D3D2E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6F891436"/>
    <w:rsid w:val="70707183"/>
    <w:rsid w:val="715A717E"/>
    <w:rsid w:val="71644F4B"/>
    <w:rsid w:val="73650000"/>
    <w:rsid w:val="73DA313D"/>
    <w:rsid w:val="741F0C91"/>
    <w:rsid w:val="7471431A"/>
    <w:rsid w:val="74D45CBC"/>
    <w:rsid w:val="74DE605A"/>
    <w:rsid w:val="760836BA"/>
    <w:rsid w:val="7808007C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autoRedefine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autoRedefine/>
    <w:qFormat/>
    <w:uiPriority w:val="99"/>
    <w:rPr>
      <w:sz w:val="18"/>
      <w:szCs w:val="18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5">
    <w:name w:val="批注框文本 字符"/>
    <w:basedOn w:val="10"/>
    <w:link w:val="4"/>
    <w:autoRedefine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3"/>
    <w:autoRedefine/>
    <w:semiHidden/>
    <w:qFormat/>
    <w:uiPriority w:val="99"/>
  </w:style>
  <w:style w:type="character" w:customStyle="1" w:styleId="17">
    <w:name w:val="批注主题 字符"/>
    <w:basedOn w:val="16"/>
    <w:link w:val="7"/>
    <w:autoRedefine/>
    <w:semiHidden/>
    <w:qFormat/>
    <w:uiPriority w:val="99"/>
    <w:rPr>
      <w:b/>
      <w:bCs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4A-D961-4518-8B21-86DD4847BB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8</Pages>
  <Words>1604</Words>
  <Characters>1632</Characters>
  <Lines>16</Lines>
  <Paragraphs>4</Paragraphs>
  <TotalTime>2</TotalTime>
  <ScaleCrop>false</ScaleCrop>
  <LinksUpToDate>false</LinksUpToDate>
  <CharactersWithSpaces>1652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WPS_1622790547</cp:lastModifiedBy>
  <cp:lastPrinted>2021-07-06T03:24:00Z</cp:lastPrinted>
  <dcterms:modified xsi:type="dcterms:W3CDTF">2024-05-31T06:31:43Z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83ABA7F667CA4655A982CDA909DC4C66_13</vt:lpwstr>
  </property>
</Properties>
</file>