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本修读注意事项总结了在粤港澳大湾区高校在线开放课程联盟修读跨校学分课的几个容易出现的问题，供大家参考，以减少误操作的情况发生。</w:t>
      </w:r>
    </w:p>
    <w:p>
      <w:pPr>
        <w:pStyle w:val="4"/>
        <w:shd w:val="clear" w:color="auto" w:fill="FFFFFF"/>
        <w:rPr>
          <w:rFonts w:hint="default" w:ascii="微软雅黑" w:hAnsi="微软雅黑" w:eastAsia="微软雅黑"/>
          <w:color w:val="000000"/>
          <w:lang w:val="en-US" w:eastAsia="zh-CN"/>
        </w:rPr>
      </w:pPr>
    </w:p>
    <w:p>
      <w:pPr>
        <w:pStyle w:val="4"/>
        <w:shd w:val="clear" w:color="auto" w:fill="FFFFFF"/>
        <w:rPr>
          <w:rFonts w:ascii="微软雅黑" w:hAnsi="微软雅黑" w:eastAsia="微软雅黑"/>
          <w:color w:val="333333"/>
        </w:rPr>
      </w:pPr>
      <w:r>
        <w:rPr>
          <w:rFonts w:hint="eastAsia" w:ascii="微软雅黑" w:hAnsi="微软雅黑" w:eastAsia="微软雅黑"/>
          <w:color w:val="000000"/>
        </w:rPr>
        <w:t>全体本科学生：</w:t>
      </w:r>
    </w:p>
    <w:p>
      <w:pPr>
        <w:pStyle w:val="4"/>
        <w:shd w:val="clear" w:color="auto" w:fill="FFFFFF"/>
        <w:rPr>
          <w:rFonts w:hint="eastAsia" w:ascii="微软雅黑" w:hAnsi="微软雅黑" w:eastAsia="微软雅黑"/>
          <w:color w:val="333333"/>
        </w:rPr>
      </w:pPr>
      <w:r>
        <w:rPr>
          <w:rFonts w:hint="eastAsia" w:ascii="微软雅黑" w:hAnsi="微软雅黑" w:eastAsia="微软雅黑"/>
          <w:color w:val="000000"/>
        </w:rPr>
        <w:t>202</w:t>
      </w:r>
      <w:r>
        <w:rPr>
          <w:rFonts w:hint="eastAsia" w:ascii="微软雅黑" w:hAnsi="微软雅黑" w:eastAsia="微软雅黑"/>
          <w:color w:val="000000"/>
          <w:lang w:val="en-US" w:eastAsia="zh-CN"/>
        </w:rPr>
        <w:t>4</w:t>
      </w:r>
      <w:r>
        <w:rPr>
          <w:rFonts w:hint="eastAsia" w:ascii="微软雅黑" w:hAnsi="微软雅黑" w:eastAsia="微软雅黑"/>
          <w:color w:val="000000"/>
        </w:rPr>
        <w:t>年</w:t>
      </w:r>
      <w:r>
        <w:rPr>
          <w:rFonts w:hint="eastAsia" w:ascii="微软雅黑" w:hAnsi="微软雅黑" w:eastAsia="微软雅黑"/>
          <w:color w:val="000000"/>
          <w:lang w:val="en-US" w:eastAsia="zh-CN"/>
        </w:rPr>
        <w:t>第二</w:t>
      </w:r>
      <w:r>
        <w:rPr>
          <w:rFonts w:hint="eastAsia" w:ascii="微软雅黑" w:hAnsi="微软雅黑" w:eastAsia="微软雅黑"/>
          <w:color w:val="000000"/>
        </w:rPr>
        <w:t>学期</w:t>
      </w:r>
      <w:r>
        <w:rPr>
          <w:rFonts w:hint="eastAsia" w:ascii="微软雅黑" w:hAnsi="微软雅黑" w:eastAsia="微软雅黑"/>
          <w:color w:val="000000"/>
          <w:lang w:val="en-US" w:eastAsia="zh-CN"/>
        </w:rPr>
        <w:t>线上</w:t>
      </w:r>
      <w:r>
        <w:rPr>
          <w:rFonts w:hint="eastAsia" w:ascii="微软雅黑" w:hAnsi="微软雅黑" w:eastAsia="微软雅黑"/>
          <w:color w:val="000000"/>
        </w:rPr>
        <w:t>通识选修课选课工作已结束，</w:t>
      </w:r>
      <w:r>
        <w:rPr>
          <w:rFonts w:hint="eastAsia" w:ascii="微软雅黑" w:hAnsi="微软雅黑" w:eastAsia="微软雅黑"/>
          <w:color w:val="000000"/>
          <w:lang w:val="en-US" w:eastAsia="zh-CN"/>
        </w:rPr>
        <w:t>等学校向</w:t>
      </w:r>
      <w:r>
        <w:rPr>
          <w:rFonts w:hint="eastAsia" w:ascii="微软雅黑" w:hAnsi="微软雅黑" w:eastAsia="微软雅黑"/>
          <w:color w:val="000000"/>
        </w:rPr>
        <w:t>粤港澳大湾区课程联盟平台</w:t>
      </w:r>
      <w:r>
        <w:rPr>
          <w:rFonts w:hint="eastAsia" w:ascii="微软雅黑" w:hAnsi="微软雅黑" w:eastAsia="微软雅黑"/>
          <w:color w:val="000000"/>
          <w:lang w:val="en-US" w:eastAsia="zh-CN"/>
        </w:rPr>
        <w:t>提交选课名单后再登录平台。（</w:t>
      </w:r>
      <w:r>
        <w:rPr>
          <w:rFonts w:hint="eastAsia" w:ascii="微软雅黑" w:hAnsi="微软雅黑" w:eastAsia="微软雅黑"/>
          <w:color w:val="FF0000"/>
          <w:lang w:val="en-US" w:eastAsia="zh-CN"/>
        </w:rPr>
        <w:t>注：各校管理员将选课名单发送至联盟后，联盟需要约1-2日处理名单并导入系统，导入完成后学生才可登录，不然学生会出现登录不成功的问题</w:t>
      </w:r>
      <w:r>
        <w:rPr>
          <w:rFonts w:hint="eastAsia" w:ascii="微软雅黑" w:hAnsi="微软雅黑" w:eastAsia="微软雅黑"/>
          <w:color w:val="000000"/>
          <w:lang w:val="en-US" w:eastAsia="zh-CN"/>
        </w:rPr>
        <w:t>）</w:t>
      </w:r>
      <w:r>
        <w:rPr>
          <w:rFonts w:hint="eastAsia" w:ascii="微软雅黑" w:hAnsi="微软雅黑" w:eastAsia="微软雅黑"/>
          <w:color w:val="000000"/>
        </w:rPr>
        <w:t>。学生可在规定时间内登录平台完成课程修读。现将修读注意事项通知如下：</w:t>
      </w:r>
    </w:p>
    <w:p>
      <w:pPr>
        <w:pStyle w:val="4"/>
        <w:shd w:val="clear" w:color="auto" w:fill="FFFFFF"/>
        <w:rPr>
          <w:rFonts w:hint="eastAsia" w:ascii="微软雅黑" w:hAnsi="微软雅黑" w:eastAsia="微软雅黑"/>
          <w:color w:val="333333"/>
        </w:rPr>
      </w:pPr>
      <w:r>
        <w:rPr>
          <w:rFonts w:hint="eastAsia" w:ascii="微软雅黑" w:hAnsi="微软雅黑" w:eastAsia="微软雅黑"/>
          <w:color w:val="000000"/>
        </w:rPr>
        <w:t>一、修读时间：</w:t>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FF0000"/>
          <w:lang w:eastAsia="zh-CN"/>
        </w:rPr>
      </w:pPr>
      <w:r>
        <w:rPr>
          <w:rFonts w:hint="eastAsia" w:ascii="微软雅黑" w:hAnsi="微软雅黑" w:eastAsia="微软雅黑"/>
          <w:color w:val="000000"/>
        </w:rPr>
        <w:t>1.本轮开放的各门网络通识选修课程均需在202</w:t>
      </w:r>
      <w:r>
        <w:rPr>
          <w:rFonts w:hint="eastAsia" w:ascii="微软雅黑" w:hAnsi="微软雅黑" w:eastAsia="微软雅黑"/>
          <w:color w:val="000000"/>
          <w:lang w:val="en-US" w:eastAsia="zh-CN"/>
        </w:rPr>
        <w:t>4</w:t>
      </w:r>
      <w:r>
        <w:rPr>
          <w:rFonts w:hint="eastAsia" w:ascii="微软雅黑" w:hAnsi="微软雅黑" w:eastAsia="微软雅黑"/>
          <w:color w:val="000000"/>
        </w:rPr>
        <w:t>年</w:t>
      </w:r>
      <w:r>
        <w:rPr>
          <w:rFonts w:hint="eastAsia" w:ascii="微软雅黑" w:hAnsi="微软雅黑" w:eastAsia="微软雅黑"/>
          <w:color w:val="000000"/>
          <w:lang w:val="en-US" w:eastAsia="zh-CN"/>
        </w:rPr>
        <w:t>5</w:t>
      </w:r>
      <w:r>
        <w:rPr>
          <w:rFonts w:hint="eastAsia" w:ascii="微软雅黑" w:hAnsi="微软雅黑" w:eastAsia="微软雅黑"/>
          <w:color w:val="000000"/>
        </w:rPr>
        <w:t>月</w:t>
      </w:r>
      <w:r>
        <w:rPr>
          <w:rFonts w:hint="eastAsia" w:ascii="微软雅黑" w:hAnsi="微软雅黑" w:eastAsia="微软雅黑"/>
          <w:color w:val="000000"/>
          <w:lang w:val="en-US" w:eastAsia="zh-CN"/>
        </w:rPr>
        <w:t>12</w:t>
      </w:r>
      <w:r>
        <w:rPr>
          <w:rFonts w:hint="eastAsia" w:ascii="微软雅黑" w:hAnsi="微软雅黑" w:eastAsia="微软雅黑"/>
          <w:color w:val="000000"/>
        </w:rPr>
        <w:t>日</w:t>
      </w:r>
      <w:r>
        <w:rPr>
          <w:rFonts w:hint="eastAsia" w:ascii="微软雅黑" w:hAnsi="微软雅黑" w:eastAsia="微软雅黑"/>
          <w:color w:val="000000"/>
          <w:lang w:val="en-US" w:eastAsia="zh-CN"/>
        </w:rPr>
        <w:t>23:59:59前完成课程学习，</w:t>
      </w:r>
      <w:r>
        <w:rPr>
          <w:rFonts w:hint="eastAsia" w:ascii="微软雅黑" w:hAnsi="微软雅黑" w:eastAsia="微软雅黑"/>
          <w:color w:val="000000"/>
        </w:rPr>
        <w:t>202</w:t>
      </w:r>
      <w:r>
        <w:rPr>
          <w:rFonts w:hint="eastAsia" w:ascii="微软雅黑" w:hAnsi="微软雅黑" w:eastAsia="微软雅黑"/>
          <w:color w:val="000000"/>
          <w:lang w:val="en-US" w:eastAsia="zh-CN"/>
        </w:rPr>
        <w:t>4</w:t>
      </w:r>
      <w:r>
        <w:rPr>
          <w:rFonts w:hint="eastAsia" w:ascii="微软雅黑" w:hAnsi="微软雅黑" w:eastAsia="微软雅黑"/>
          <w:color w:val="000000"/>
        </w:rPr>
        <w:t>年</w:t>
      </w:r>
      <w:r>
        <w:rPr>
          <w:rFonts w:hint="eastAsia" w:ascii="微软雅黑" w:hAnsi="微软雅黑" w:eastAsia="微软雅黑"/>
          <w:color w:val="000000"/>
          <w:lang w:val="en-US" w:eastAsia="zh-CN"/>
        </w:rPr>
        <w:t>5</w:t>
      </w:r>
      <w:r>
        <w:rPr>
          <w:rFonts w:hint="eastAsia" w:ascii="微软雅黑" w:hAnsi="微软雅黑" w:eastAsia="微软雅黑"/>
          <w:color w:val="000000"/>
        </w:rPr>
        <w:t>月</w:t>
      </w:r>
      <w:r>
        <w:rPr>
          <w:rFonts w:hint="eastAsia" w:ascii="微软雅黑" w:hAnsi="微软雅黑" w:eastAsia="微软雅黑"/>
          <w:color w:val="000000"/>
          <w:lang w:val="en-US" w:eastAsia="zh-CN"/>
        </w:rPr>
        <w:t>19</w:t>
      </w:r>
      <w:r>
        <w:rPr>
          <w:rFonts w:hint="eastAsia" w:ascii="微软雅黑" w:hAnsi="微软雅黑" w:eastAsia="微软雅黑"/>
          <w:color w:val="000000"/>
        </w:rPr>
        <w:t>日23:59:59前完成考试（如提前完成课程修读，也请务必持续关注考试发放时间并在限期内参加考试）。</w:t>
      </w:r>
      <w:r>
        <w:rPr>
          <w:rFonts w:hint="eastAsia" w:ascii="微软雅黑" w:hAnsi="微软雅黑" w:eastAsia="微软雅黑"/>
          <w:color w:val="000000"/>
          <w:lang w:eastAsia="zh-CN"/>
        </w:rPr>
        <w:t>（</w:t>
      </w:r>
      <w:r>
        <w:rPr>
          <w:rFonts w:hint="eastAsia" w:ascii="微软雅黑" w:hAnsi="微软雅黑" w:eastAsia="微软雅黑"/>
          <w:color w:val="FF0000"/>
          <w:lang w:val="en-US" w:eastAsia="zh-CN"/>
        </w:rPr>
        <w:t>注：请同学务必按照教务处通知的时间来修读课程，每学期都有各别学生错过学习和考试，错过后本学期无法补报名和重新修读</w:t>
      </w:r>
      <w:r>
        <w:rPr>
          <w:rFonts w:hint="eastAsia" w:ascii="微软雅黑" w:hAnsi="微软雅黑" w:eastAsia="微软雅黑"/>
          <w:color w:val="FF0000"/>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333333"/>
        </w:rPr>
      </w:pPr>
      <w:r>
        <w:rPr>
          <w:rFonts w:hint="eastAsia" w:ascii="微软雅黑" w:hAnsi="微软雅黑" w:eastAsia="微软雅黑"/>
          <w:color w:val="000000"/>
          <w:lang w:val="en-US" w:eastAsia="zh-CN"/>
        </w:rPr>
        <w:t>注意：若</w:t>
      </w:r>
      <w:r>
        <w:rPr>
          <w:rFonts w:hint="eastAsia" w:ascii="微软雅黑" w:hAnsi="微软雅黑" w:eastAsia="微软雅黑"/>
          <w:color w:val="000000"/>
        </w:rPr>
        <w:t>平台中显示的课程开设时间如与我校通知的修读时间不一致，</w:t>
      </w:r>
      <w:r>
        <w:rPr>
          <w:rFonts w:hint="eastAsia" w:ascii="微软雅黑" w:hAnsi="微软雅黑" w:eastAsia="微软雅黑"/>
          <w:b/>
          <w:bCs/>
          <w:color w:val="000000"/>
        </w:rPr>
        <w:t>请以</w:t>
      </w:r>
      <w:r>
        <w:rPr>
          <w:rFonts w:hint="eastAsia" w:ascii="微软雅黑" w:hAnsi="微软雅黑" w:eastAsia="微软雅黑"/>
          <w:b/>
          <w:bCs/>
          <w:color w:val="000000"/>
          <w:lang w:val="en-US" w:eastAsia="zh-CN"/>
        </w:rPr>
        <w:t>学院通知</w:t>
      </w:r>
      <w:r>
        <w:rPr>
          <w:rFonts w:hint="eastAsia" w:ascii="微软雅黑" w:hAnsi="微软雅黑" w:eastAsia="微软雅黑"/>
          <w:b/>
          <w:bCs/>
          <w:color w:val="000000"/>
        </w:rPr>
        <w:t>修读时间为准，且务必于</w:t>
      </w:r>
      <w:r>
        <w:rPr>
          <w:rFonts w:hint="eastAsia" w:ascii="微软雅黑" w:hAnsi="微软雅黑" w:eastAsia="微软雅黑"/>
          <w:b/>
          <w:bCs/>
          <w:color w:val="000000"/>
          <w:lang w:val="en-US" w:eastAsia="zh-CN"/>
        </w:rPr>
        <w:t>学校通知</w:t>
      </w:r>
      <w:r>
        <w:rPr>
          <w:rFonts w:hint="eastAsia" w:ascii="微软雅黑" w:hAnsi="微软雅黑" w:eastAsia="微软雅黑"/>
          <w:b/>
          <w:bCs/>
          <w:color w:val="000000"/>
        </w:rPr>
        <w:t>的修读时间内完成修读</w:t>
      </w:r>
      <w:r>
        <w:rPr>
          <w:rFonts w:hint="eastAsia" w:ascii="微软雅黑" w:hAnsi="微软雅黑" w:eastAsia="微软雅黑"/>
          <w:color w:val="000000"/>
        </w:rPr>
        <w:t>，</w:t>
      </w:r>
      <w:r>
        <w:rPr>
          <w:rFonts w:hint="eastAsia" w:ascii="微软雅黑" w:hAnsi="微软雅黑" w:eastAsia="微软雅黑"/>
          <w:b/>
          <w:bCs/>
          <w:color w:val="000000"/>
        </w:rPr>
        <w:t>逾期操作不计入成绩统计范围</w:t>
      </w:r>
      <w:r>
        <w:rPr>
          <w:rFonts w:hint="eastAsia" w:ascii="微软雅黑" w:hAnsi="微软雅黑" w:eastAsia="微软雅黑"/>
          <w:color w:val="000000"/>
        </w:rPr>
        <w:t>。</w:t>
      </w:r>
    </w:p>
    <w:p>
      <w:pPr>
        <w:pStyle w:val="4"/>
        <w:numPr>
          <w:ilvl w:val="0"/>
          <w:numId w:val="1"/>
        </w:numPr>
        <w:shd w:val="clear" w:color="auto" w:fill="FFFFFF"/>
        <w:ind w:left="0" w:leftChars="0" w:firstLine="0" w:firstLineChars="0"/>
        <w:rPr>
          <w:rFonts w:hint="eastAsia" w:ascii="微软雅黑" w:hAnsi="微软雅黑" w:eastAsia="微软雅黑"/>
          <w:color w:val="000000"/>
        </w:rPr>
      </w:pPr>
      <w:r>
        <w:rPr>
          <w:rFonts w:hint="eastAsia" w:ascii="微软雅黑" w:hAnsi="微软雅黑" w:eastAsia="微软雅黑"/>
          <w:color w:val="000000"/>
        </w:rPr>
        <w:t>修读方式：</w:t>
      </w:r>
    </w:p>
    <w:p>
      <w:pPr>
        <w:pStyle w:val="4"/>
        <w:numPr>
          <w:ilvl w:val="0"/>
          <w:numId w:val="0"/>
        </w:numPr>
        <w:shd w:val="clear" w:color="auto" w:fill="FFFFFF"/>
        <w:ind w:left="0" w:leftChars="0" w:firstLine="420" w:firstLineChars="175"/>
        <w:rPr>
          <w:rFonts w:hint="eastAsia" w:ascii="微软雅黑" w:hAnsi="微软雅黑" w:eastAsia="微软雅黑"/>
          <w:color w:val="333333"/>
        </w:rPr>
      </w:pPr>
      <w:r>
        <w:rPr>
          <w:rFonts w:hint="eastAsia" w:ascii="微软雅黑" w:hAnsi="微软雅黑" w:eastAsia="微软雅黑"/>
          <w:color w:val="000000"/>
        </w:rPr>
        <w:t>建议参照</w:t>
      </w:r>
      <w:r>
        <w:rPr>
          <w:rFonts w:hint="eastAsia" w:ascii="微软雅黑" w:hAnsi="微软雅黑" w:eastAsia="微软雅黑"/>
          <w:color w:val="000000"/>
          <w:lang w:eastAsia="zh-CN"/>
        </w:rPr>
        <w:t>《</w:t>
      </w:r>
      <w:r>
        <w:rPr>
          <w:rFonts w:hint="eastAsia" w:ascii="微软雅黑" w:hAnsi="微软雅黑" w:eastAsia="微软雅黑"/>
          <w:color w:val="000000"/>
        </w:rPr>
        <w:t>粤港澳大湾区高校在线开放课程联盟平台操作指引（学生用户版）</w:t>
      </w:r>
      <w:r>
        <w:rPr>
          <w:rFonts w:hint="eastAsia" w:ascii="微软雅黑" w:hAnsi="微软雅黑" w:eastAsia="微软雅黑"/>
          <w:color w:val="000000"/>
          <w:lang w:eastAsia="zh-CN"/>
        </w:rPr>
        <w:t>》</w:t>
      </w:r>
      <w:r>
        <w:rPr>
          <w:rFonts w:hint="eastAsia" w:ascii="微软雅黑" w:hAnsi="微软雅黑" w:eastAsia="微软雅黑"/>
          <w:color w:val="000000"/>
        </w:rPr>
        <w:t>登录平台进行学习，配课成功后登录，课程会自动出现在个人空间</w:t>
      </w:r>
      <w:r>
        <w:rPr>
          <w:rFonts w:hint="eastAsia" w:ascii="微软雅黑" w:hAnsi="微软雅黑" w:eastAsia="微软雅黑"/>
          <w:color w:val="000000"/>
          <w:lang w:eastAsia="zh-CN"/>
        </w:rPr>
        <w:t>“</w:t>
      </w:r>
      <w:r>
        <w:rPr>
          <w:rFonts w:hint="eastAsia" w:ascii="微软雅黑" w:hAnsi="微软雅黑" w:eastAsia="微软雅黑"/>
          <w:color w:val="000000"/>
          <w:lang w:val="en-US" w:eastAsia="zh-CN"/>
        </w:rPr>
        <w:t>学分课程</w:t>
      </w:r>
      <w:r>
        <w:rPr>
          <w:rFonts w:hint="eastAsia" w:ascii="微软雅黑" w:hAnsi="微软雅黑" w:eastAsia="微软雅黑"/>
          <w:color w:val="000000"/>
          <w:lang w:eastAsia="zh-CN"/>
        </w:rPr>
        <w:t>”</w:t>
      </w:r>
      <w:r>
        <w:rPr>
          <w:rFonts w:hint="eastAsia" w:ascii="微软雅黑" w:hAnsi="微软雅黑" w:eastAsia="微软雅黑"/>
          <w:color w:val="000000"/>
        </w:rPr>
        <w:t>中，若</w:t>
      </w:r>
      <w:r>
        <w:rPr>
          <w:rFonts w:hint="eastAsia" w:ascii="微软雅黑" w:hAnsi="微软雅黑" w:eastAsia="微软雅黑"/>
          <w:color w:val="000000"/>
          <w:lang w:eastAsia="zh-CN"/>
        </w:rPr>
        <w:t>在</w:t>
      </w:r>
      <w:r>
        <w:rPr>
          <w:rFonts w:hint="eastAsia" w:ascii="微软雅黑" w:hAnsi="微软雅黑" w:eastAsia="微软雅黑"/>
          <w:color w:val="000000"/>
          <w:lang w:val="en-US" w:eastAsia="zh-CN"/>
        </w:rPr>
        <w:t>2024年3月22日后（</w:t>
      </w:r>
      <w:r>
        <w:rPr>
          <w:rFonts w:hint="eastAsia" w:ascii="微软雅黑" w:hAnsi="微软雅黑" w:eastAsia="微软雅黑"/>
          <w:color w:val="FF0000"/>
          <w:lang w:val="en-US" w:eastAsia="zh-CN"/>
        </w:rPr>
        <w:t>学校完成教务系统选课工作，选课名单提交至联盟需要2-3天的时间</w:t>
      </w:r>
      <w:r>
        <w:rPr>
          <w:rFonts w:hint="eastAsia" w:ascii="微软雅黑" w:hAnsi="微软雅黑" w:eastAsia="微软雅黑"/>
          <w:color w:val="000000"/>
          <w:lang w:val="en-US" w:eastAsia="zh-CN"/>
        </w:rPr>
        <w:t>）仍旧</w:t>
      </w:r>
      <w:r>
        <w:rPr>
          <w:rFonts w:hint="eastAsia" w:ascii="微软雅黑" w:hAnsi="微软雅黑" w:eastAsia="微软雅黑"/>
          <w:color w:val="000000"/>
        </w:rPr>
        <w:t>无课程，联系</w:t>
      </w:r>
      <w:r>
        <w:rPr>
          <w:rFonts w:hint="eastAsia" w:ascii="微软雅黑" w:hAnsi="微软雅黑" w:eastAsia="微软雅黑"/>
          <w:color w:val="000000"/>
          <w:lang w:val="en-US" w:eastAsia="zh-CN"/>
        </w:rPr>
        <w:t>下文</w:t>
      </w:r>
      <w:r>
        <w:rPr>
          <w:rFonts w:hint="eastAsia" w:ascii="微软雅黑" w:hAnsi="微软雅黑" w:eastAsia="微软雅黑"/>
          <w:color w:val="000000"/>
        </w:rPr>
        <w:t>工作人员解决，请</w:t>
      </w:r>
      <w:r>
        <w:rPr>
          <w:rFonts w:hint="eastAsia" w:ascii="微软雅黑" w:hAnsi="微软雅黑" w:eastAsia="微软雅黑"/>
          <w:b/>
          <w:bCs/>
          <w:color w:val="000000"/>
        </w:rPr>
        <w:t>勿通过网站自行检索课程报名课程</w:t>
      </w:r>
      <w:r>
        <w:rPr>
          <w:rFonts w:hint="eastAsia" w:ascii="微软雅黑" w:hAnsi="微软雅黑" w:eastAsia="微软雅黑"/>
          <w:color w:val="000000"/>
        </w:rPr>
        <w:t>，否则不会记录成绩</w:t>
      </w:r>
      <w:r>
        <w:rPr>
          <w:rFonts w:hint="eastAsia" w:ascii="微软雅黑" w:hAnsi="微软雅黑" w:eastAsia="微软雅黑"/>
          <w:color w:val="000000"/>
          <w:lang w:eastAsia="zh-CN"/>
        </w:rPr>
        <w:t>（</w:t>
      </w:r>
      <w:r>
        <w:rPr>
          <w:rFonts w:hint="eastAsia" w:ascii="微软雅黑" w:hAnsi="微软雅黑" w:eastAsia="微软雅黑"/>
          <w:color w:val="FF0000"/>
          <w:lang w:val="en-US" w:eastAsia="zh-CN"/>
        </w:rPr>
        <w:t>注：每年都有各别同学不认真看通知，自行检索并报名课程，这种方式无法认定学分</w:t>
      </w:r>
      <w:r>
        <w:rPr>
          <w:rFonts w:hint="eastAsia" w:ascii="微软雅黑" w:hAnsi="微软雅黑" w:eastAsia="微软雅黑"/>
          <w:color w:val="000000"/>
          <w:lang w:eastAsia="zh-CN"/>
        </w:rPr>
        <w:t>）</w:t>
      </w:r>
      <w:r>
        <w:rPr>
          <w:rFonts w:hint="eastAsia" w:ascii="微软雅黑" w:hAnsi="微软雅黑" w:eastAsia="微软雅黑"/>
          <w:color w:val="000000"/>
        </w:rPr>
        <w:t>。</w:t>
      </w:r>
    </w:p>
    <w:p>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三、注意事项：</w:t>
      </w:r>
    </w:p>
    <w:p>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1.</w:t>
      </w:r>
      <w:r>
        <w:rPr>
          <w:rStyle w:val="7"/>
          <w:rFonts w:hint="eastAsia" w:ascii="微软雅黑" w:hAnsi="微软雅黑" w:eastAsia="微软雅黑"/>
          <w:color w:val="000000"/>
        </w:rPr>
        <w:t>请在</w:t>
      </w:r>
      <w:r>
        <w:rPr>
          <w:rStyle w:val="7"/>
          <w:rFonts w:hint="eastAsia" w:ascii="微软雅黑" w:hAnsi="微软雅黑" w:eastAsia="微软雅黑"/>
          <w:color w:val="000000"/>
          <w:lang w:val="en-US" w:eastAsia="zh-CN"/>
        </w:rPr>
        <w:t>3</w:t>
      </w:r>
      <w:r>
        <w:rPr>
          <w:rStyle w:val="7"/>
          <w:rFonts w:hint="eastAsia" w:ascii="微软雅黑" w:hAnsi="微软雅黑" w:eastAsia="微软雅黑"/>
          <w:color w:val="000000"/>
        </w:rPr>
        <w:t>月</w:t>
      </w:r>
      <w:r>
        <w:rPr>
          <w:rStyle w:val="7"/>
          <w:rFonts w:hint="eastAsia" w:ascii="微软雅黑" w:hAnsi="微软雅黑" w:eastAsia="微软雅黑"/>
          <w:color w:val="000000"/>
          <w:lang w:val="en-US" w:eastAsia="zh-CN"/>
        </w:rPr>
        <w:t>23</w:t>
      </w:r>
      <w:r>
        <w:rPr>
          <w:rStyle w:val="7"/>
          <w:rFonts w:hint="eastAsia" w:ascii="微软雅黑" w:hAnsi="微软雅黑" w:eastAsia="微软雅黑"/>
          <w:color w:val="000000"/>
        </w:rPr>
        <w:t>日8:00:00后登录平台（此时间点之前，课程正在配置中，不建议开始学习）。</w:t>
      </w:r>
      <w:r>
        <w:rPr>
          <w:rFonts w:hint="eastAsia" w:ascii="微软雅黑" w:hAnsi="微软雅黑" w:eastAsia="微软雅黑"/>
          <w:color w:val="000000"/>
        </w:rPr>
        <w:t>如果登录平台后，学分课程内没查看到任何课程或缺失课程，</w:t>
      </w:r>
      <w:r>
        <w:rPr>
          <w:rFonts w:hint="eastAsia" w:ascii="微软雅黑" w:hAnsi="微软雅黑" w:eastAsia="微软雅黑"/>
          <w:b/>
          <w:bCs/>
          <w:color w:val="FF0000"/>
        </w:rPr>
        <w:t>勿通过网站自行检索课程报名课程</w:t>
      </w:r>
      <w:r>
        <w:rPr>
          <w:rFonts w:hint="eastAsia" w:ascii="微软雅黑" w:hAnsi="微软雅黑" w:eastAsia="微软雅黑"/>
          <w:b/>
          <w:bCs/>
          <w:color w:val="000000"/>
        </w:rPr>
        <w:t>，</w:t>
      </w:r>
      <w:r>
        <w:rPr>
          <w:rFonts w:hint="eastAsia" w:ascii="微软雅黑" w:hAnsi="微软雅黑" w:eastAsia="微软雅黑"/>
          <w:color w:val="000000"/>
        </w:rPr>
        <w:t>请加联盟平台技术支持QQ群，联系群内工作人员协助解决（群号：</w:t>
      </w:r>
      <w:r>
        <w:rPr>
          <w:rFonts w:ascii="微软雅黑" w:hAnsi="微软雅黑" w:eastAsia="微软雅黑"/>
          <w:color w:val="000000"/>
        </w:rPr>
        <w:t>517194510</w:t>
      </w:r>
      <w:r>
        <w:rPr>
          <w:rFonts w:hint="eastAsia" w:ascii="微软雅黑" w:hAnsi="微软雅黑" w:eastAsia="微软雅黑"/>
          <w:color w:val="000000"/>
        </w:rPr>
        <w:t>）。</w:t>
      </w:r>
    </w:p>
    <w:p>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2.选课工作已结束，名单已导入平台。按照平台要求，无法再进行名单修改，故无法进行任何补选、退选、改选操作。</w:t>
      </w:r>
    </w:p>
    <w:p>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3.如在平台使用过程中遇到问题，可参考附件获取帮助。</w:t>
      </w:r>
    </w:p>
    <w:p>
      <w:pPr>
        <w:pStyle w:val="4"/>
        <w:shd w:val="clear" w:color="auto" w:fill="FFFFFF"/>
        <w:jc w:val="right"/>
        <w:rPr>
          <w:rFonts w:hint="eastAsia" w:ascii="微软雅黑" w:hAnsi="微软雅黑" w:eastAsia="微软雅黑"/>
          <w:color w:val="333333"/>
        </w:rPr>
      </w:pPr>
      <w:r>
        <w:rPr>
          <w:rFonts w:hint="eastAsia" w:ascii="微软雅黑" w:hAnsi="微软雅黑" w:eastAsia="微软雅黑"/>
          <w:color w:val="000000"/>
        </w:rPr>
        <w:t>教务处</w:t>
      </w:r>
    </w:p>
    <w:p>
      <w:pPr>
        <w:pStyle w:val="4"/>
        <w:shd w:val="clear" w:color="auto" w:fill="FFFFFF"/>
        <w:jc w:val="right"/>
        <w:rPr>
          <w:rFonts w:hint="eastAsia" w:ascii="微软雅黑" w:hAnsi="微软雅黑" w:eastAsia="微软雅黑"/>
          <w:color w:val="333333"/>
        </w:rPr>
      </w:pPr>
      <w:r>
        <w:rPr>
          <w:rFonts w:hint="eastAsia" w:ascii="微软雅黑" w:hAnsi="微软雅黑" w:eastAsia="微软雅黑"/>
          <w:color w:val="000000"/>
        </w:rPr>
        <w:t>202</w:t>
      </w:r>
      <w:r>
        <w:rPr>
          <w:rFonts w:hint="eastAsia" w:ascii="微软雅黑" w:hAnsi="微软雅黑" w:eastAsia="微软雅黑"/>
          <w:color w:val="000000"/>
          <w:lang w:val="en-US" w:eastAsia="zh-CN"/>
        </w:rPr>
        <w:t>4</w:t>
      </w:r>
      <w:r>
        <w:rPr>
          <w:rFonts w:hint="eastAsia" w:ascii="微软雅黑" w:hAnsi="微软雅黑" w:eastAsia="微软雅黑"/>
          <w:color w:val="000000"/>
        </w:rPr>
        <w:t>年</w:t>
      </w:r>
      <w:r>
        <w:rPr>
          <w:rFonts w:hint="eastAsia" w:ascii="微软雅黑" w:hAnsi="微软雅黑" w:eastAsia="微软雅黑"/>
          <w:color w:val="000000"/>
          <w:lang w:val="en-US" w:eastAsia="zh-CN"/>
        </w:rPr>
        <w:t>3</w:t>
      </w:r>
      <w:r>
        <w:rPr>
          <w:rFonts w:hint="eastAsia" w:ascii="微软雅黑" w:hAnsi="微软雅黑" w:eastAsia="微软雅黑"/>
          <w:color w:val="000000"/>
        </w:rPr>
        <w:t>月</w:t>
      </w:r>
      <w:r>
        <w:rPr>
          <w:rFonts w:hint="eastAsia" w:ascii="微软雅黑" w:hAnsi="微软雅黑" w:eastAsia="微软雅黑"/>
          <w:color w:val="000000"/>
          <w:lang w:val="en-US" w:eastAsia="zh-CN"/>
        </w:rPr>
        <w:t>14</w:t>
      </w:r>
      <w:r>
        <w:rPr>
          <w:rFonts w:hint="eastAsia" w:ascii="微软雅黑" w:hAnsi="微软雅黑" w:eastAsia="微软雅黑"/>
          <w:color w:val="00000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0F327"/>
    <w:multiLevelType w:val="singleLevel"/>
    <w:tmpl w:val="E900F3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ZmVlYzM1NDI2NzJlOWY5ZjFkN2M2OGIzZGFkNDg0MjIifQ=="/>
  </w:docVars>
  <w:rsids>
    <w:rsidRoot w:val="001B2D68"/>
    <w:rsid w:val="001B2D68"/>
    <w:rsid w:val="003219E4"/>
    <w:rsid w:val="004B430F"/>
    <w:rsid w:val="00713A6F"/>
    <w:rsid w:val="00993E1E"/>
    <w:rsid w:val="00A50E99"/>
    <w:rsid w:val="00D81D03"/>
    <w:rsid w:val="07346650"/>
    <w:rsid w:val="17B648CC"/>
    <w:rsid w:val="1A597E02"/>
    <w:rsid w:val="25E60A73"/>
    <w:rsid w:val="288B0869"/>
    <w:rsid w:val="2C96444C"/>
    <w:rsid w:val="35A973C7"/>
    <w:rsid w:val="39CB1B66"/>
    <w:rsid w:val="4F8C7DE7"/>
    <w:rsid w:val="607466A0"/>
    <w:rsid w:val="65801643"/>
    <w:rsid w:val="658B2C90"/>
    <w:rsid w:val="6872624A"/>
    <w:rsid w:val="6B1E7934"/>
    <w:rsid w:val="6FD5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877</Characters>
  <Lines>4</Lines>
  <Paragraphs>1</Paragraphs>
  <TotalTime>365</TotalTime>
  <ScaleCrop>false</ScaleCrop>
  <LinksUpToDate>false</LinksUpToDate>
  <CharactersWithSpaces>877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2022-09-09T08:03:00Z</dcterms:created>
  <dc:creator>c c</dc:creator>
  <cp:lastModifiedBy>言文</cp:lastModifiedBy>
  <cp:lastPrinted>2024-03-14T09:13:11Z</cp:lastPrinted>
  <dcterms:modified xsi:type="dcterms:W3CDTF">2024-03-14T15:02:09Z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B9DC7798462145528A83E4A5C623D644</vt:lpwstr>
  </property>
</Properties>
</file>