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sz w:val="32"/>
          <w:szCs w:val="32"/>
          <w:vertAlign w:val="baseline"/>
          <w:lang w:val="en-US" w:eastAsia="zh-CN"/>
        </w:rPr>
      </w:pPr>
      <w:r>
        <w:rPr>
          <w:rFonts w:hint="eastAsia"/>
          <w:b/>
          <w:bCs/>
          <w:sz w:val="32"/>
          <w:szCs w:val="32"/>
          <w:vertAlign w:val="baseline"/>
          <w:lang w:val="en-US" w:eastAsia="zh-CN"/>
        </w:rPr>
        <w:t>2023-2024学年第一学期期中教学检查学生座谈会总结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0"/>
        <w:gridCol w:w="2130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249" w:type="pc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学院</w:t>
            </w:r>
          </w:p>
        </w:tc>
        <w:tc>
          <w:tcPr>
            <w:tcW w:w="1250" w:type="pc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主持人</w:t>
            </w:r>
          </w:p>
        </w:tc>
        <w:tc>
          <w:tcPr>
            <w:tcW w:w="125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249" w:type="pct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参与人员</w:t>
            </w:r>
          </w:p>
        </w:tc>
        <w:tc>
          <w:tcPr>
            <w:tcW w:w="1250" w:type="pc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召开时间</w:t>
            </w:r>
          </w:p>
        </w:tc>
        <w:tc>
          <w:tcPr>
            <w:tcW w:w="125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249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召开地点</w:t>
            </w:r>
          </w:p>
        </w:tc>
        <w:tc>
          <w:tcPr>
            <w:tcW w:w="1250" w:type="pc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  <w:tc>
          <w:tcPr>
            <w:tcW w:w="1250" w:type="pct"/>
            <w:vAlign w:val="center"/>
          </w:tcPr>
          <w:p>
            <w:p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反映的问题须分类汇总，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需提交座谈会照片。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9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专业培养、课程设置和教学安排</w:t>
            </w:r>
          </w:p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750" w:type="pct"/>
            <w:gridSpan w:val="3"/>
          </w:tcPr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专业培养：</w:t>
            </w: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课程设置：</w:t>
            </w: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教学安排：</w:t>
            </w: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2" w:hRule="atLeast"/>
          <w:jc w:val="center"/>
        </w:trPr>
        <w:tc>
          <w:tcPr>
            <w:tcW w:w="1249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教师教学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50" w:type="pct"/>
            <w:gridSpan w:val="3"/>
          </w:tcPr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教学效果较好：</w:t>
            </w: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教学效果欠佳：</w:t>
            </w: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6" w:hRule="atLeast"/>
          <w:jc w:val="center"/>
        </w:trPr>
        <w:tc>
          <w:tcPr>
            <w:tcW w:w="1249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教室和教学设备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50" w:type="pct"/>
            <w:gridSpan w:val="3"/>
          </w:tcPr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6" w:hRule="atLeast"/>
          <w:jc w:val="center"/>
        </w:trPr>
        <w:tc>
          <w:tcPr>
            <w:tcW w:w="1249" w:type="pct"/>
            <w:vAlign w:val="center"/>
          </w:tcPr>
          <w:p>
            <w:pPr>
              <w:ind w:firstLine="480" w:firstLineChars="2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生活及其它</w:t>
            </w:r>
          </w:p>
        </w:tc>
        <w:tc>
          <w:tcPr>
            <w:tcW w:w="3750" w:type="pct"/>
            <w:gridSpan w:val="3"/>
          </w:tcPr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jOTE1ZmY2MDI4YzU0NTU3Yzk0YjRmMzc2ZGFiNDEifQ=="/>
  </w:docVars>
  <w:rsids>
    <w:rsidRoot w:val="60B426AA"/>
    <w:rsid w:val="1905708A"/>
    <w:rsid w:val="24036D47"/>
    <w:rsid w:val="25BA6B4F"/>
    <w:rsid w:val="2D0953FE"/>
    <w:rsid w:val="555E131C"/>
    <w:rsid w:val="60B426AA"/>
    <w:rsid w:val="68CF6E0A"/>
    <w:rsid w:val="71F7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13</TotalTime>
  <ScaleCrop>false</ScaleCrop>
  <LinksUpToDate>false</LinksUpToDate>
  <CharactersWithSpaces>49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2023-04-14T07:26:00Z</dcterms:created>
  <dc:creator>醉在古风里的草</dc:creator>
  <cp:lastModifiedBy>程老师</cp:lastModifiedBy>
  <dcterms:modified xsi:type="dcterms:W3CDTF">2023-10-19T02:54:02Z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4149AB45BCB5413DA69B70D6D4F6B221_13</vt:lpwstr>
  </property>
</Properties>
</file>