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C1BDD">
      <w:pPr>
        <w:pageBreakBefore w:val="0"/>
        <w:kinsoku/>
        <w:overflowPunct/>
        <w:topLinePunct w:val="0"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3EBAA080">
      <w:pPr>
        <w:pageBreakBefore w:val="0"/>
        <w:kinsoku/>
        <w:overflowPunct/>
        <w:topLinePunct w:val="0"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6C7F29AD">
      <w:pPr>
        <w:pageBreakBefore w:val="0"/>
        <w:kinsoku/>
        <w:overflowPunct/>
        <w:topLinePunct w:val="0"/>
        <w:bidi w:val="0"/>
        <w:spacing w:line="44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第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届全国高校混合式教学设计创新大赛广州华立学院校内选拔赛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汇总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表</w:t>
      </w:r>
    </w:p>
    <w:p w14:paraId="6AF22801">
      <w:pPr>
        <w:pageBreakBefore w:val="0"/>
        <w:kinsoku/>
        <w:overflowPunct/>
        <w:topLinePunct w:val="0"/>
        <w:bidi w:val="0"/>
        <w:spacing w:line="44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747245B1">
      <w:pPr>
        <w:pageBreakBefore w:val="0"/>
        <w:kinsoku/>
        <w:overflowPunct/>
        <w:topLinePunct w:val="0"/>
        <w:bidi w:val="0"/>
        <w:spacing w:line="44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28301D0B">
      <w:pPr>
        <w:pageBreakBefore w:val="0"/>
        <w:kinsoku/>
        <w:overflowPunct/>
        <w:topLinePunct w:val="0"/>
        <w:bidi w:val="0"/>
        <w:spacing w:line="440" w:lineRule="exact"/>
        <w:jc w:val="center"/>
        <w:textAlignment w:val="auto"/>
        <w:rPr>
          <w:rFonts w:hint="eastAsia" w:ascii="Times New Roman" w:hAnsi="Times New Roman" w:eastAsia="仿宋_GB2312"/>
          <w:sz w:val="28"/>
          <w:szCs w:val="32"/>
        </w:rPr>
      </w:pPr>
      <w:r>
        <w:rPr>
          <w:rFonts w:hint="eastAsia" w:ascii="Times New Roman" w:hAnsi="Times New Roman" w:eastAsia="仿宋_GB2312"/>
          <w:sz w:val="28"/>
          <w:szCs w:val="32"/>
          <w:lang w:val="en-US" w:eastAsia="zh-CN"/>
        </w:rPr>
        <w:t>二级学院</w:t>
      </w:r>
      <w:r>
        <w:rPr>
          <w:rFonts w:hint="eastAsia" w:ascii="Times New Roman" w:hAnsi="Times New Roman" w:eastAsia="仿宋_GB2312"/>
          <w:sz w:val="28"/>
          <w:szCs w:val="32"/>
        </w:rPr>
        <w:t>：（盖章）</w:t>
      </w:r>
      <w:r>
        <w:rPr>
          <w:rFonts w:ascii="Times New Roman" w:hAnsi="Times New Roman" w:eastAsia="仿宋_GB2312"/>
          <w:sz w:val="28"/>
          <w:szCs w:val="32"/>
        </w:rPr>
        <w:t xml:space="preserve">              </w:t>
      </w:r>
      <w:r>
        <w:rPr>
          <w:rFonts w:hint="eastAsia" w:ascii="Times New Roman" w:hAnsi="Times New Roman" w:eastAsia="仿宋_GB2312"/>
          <w:sz w:val="28"/>
          <w:szCs w:val="32"/>
          <w:lang w:val="en-US" w:eastAsia="zh-CN"/>
        </w:rPr>
        <w:t xml:space="preserve">                              </w:t>
      </w:r>
      <w:r>
        <w:rPr>
          <w:rFonts w:hint="eastAsia" w:ascii="Times New Roman" w:hAnsi="Times New Roman" w:eastAsia="仿宋_GB2312"/>
          <w:sz w:val="28"/>
          <w:szCs w:val="32"/>
        </w:rPr>
        <w:t>时间：202</w:t>
      </w:r>
      <w:r>
        <w:rPr>
          <w:rFonts w:hint="eastAsia" w:ascii="Times New Roman" w:hAnsi="Times New Roman" w:eastAsia="仿宋_GB2312"/>
          <w:sz w:val="28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sz w:val="28"/>
          <w:szCs w:val="32"/>
        </w:rPr>
        <w:t>年</w:t>
      </w:r>
      <w:r>
        <w:rPr>
          <w:rFonts w:ascii="Times New Roman" w:hAnsi="Times New Roman" w:eastAsia="仿宋_GB2312"/>
          <w:sz w:val="28"/>
          <w:szCs w:val="32"/>
        </w:rPr>
        <w:t xml:space="preserve">  </w:t>
      </w:r>
      <w:r>
        <w:rPr>
          <w:rFonts w:hint="eastAsia" w:ascii="Times New Roman" w:hAnsi="Times New Roman" w:eastAsia="仿宋_GB2312"/>
          <w:sz w:val="28"/>
          <w:szCs w:val="32"/>
        </w:rPr>
        <w:t>月</w:t>
      </w:r>
      <w:r>
        <w:rPr>
          <w:rFonts w:ascii="Times New Roman" w:hAnsi="Times New Roman" w:eastAsia="仿宋_GB2312"/>
          <w:sz w:val="28"/>
          <w:szCs w:val="32"/>
        </w:rPr>
        <w:t xml:space="preserve">  </w:t>
      </w:r>
      <w:r>
        <w:rPr>
          <w:rFonts w:hint="eastAsia" w:ascii="Times New Roman" w:hAnsi="Times New Roman" w:eastAsia="仿宋_GB2312"/>
          <w:sz w:val="28"/>
          <w:szCs w:val="32"/>
        </w:rPr>
        <w:t>日</w:t>
      </w:r>
    </w:p>
    <w:tbl>
      <w:tblPr>
        <w:tblStyle w:val="2"/>
        <w:tblpPr w:leftFromText="180" w:rightFromText="180" w:vertAnchor="text" w:horzAnchor="page" w:tblpX="2050" w:tblpY="229"/>
        <w:tblOverlap w:val="never"/>
        <w:tblW w:w="492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713"/>
        <w:gridCol w:w="1917"/>
        <w:gridCol w:w="1970"/>
        <w:gridCol w:w="2012"/>
        <w:gridCol w:w="1767"/>
        <w:gridCol w:w="1974"/>
        <w:gridCol w:w="1823"/>
      </w:tblGrid>
      <w:tr w14:paraId="35E16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82" w:type="pct"/>
            <w:vAlign w:val="center"/>
          </w:tcPr>
          <w:p w14:paraId="0B7D8041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/>
                <w:bCs w:val="0"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36"/>
              </w:rPr>
              <w:t>序号</w:t>
            </w:r>
          </w:p>
        </w:tc>
        <w:tc>
          <w:tcPr>
            <w:tcW w:w="613" w:type="pct"/>
            <w:vAlign w:val="center"/>
          </w:tcPr>
          <w:p w14:paraId="5AA24491">
            <w:pPr>
              <w:adjustRightInd w:val="0"/>
              <w:snapToGrid w:val="0"/>
              <w:spacing w:line="300" w:lineRule="auto"/>
              <w:jc w:val="center"/>
              <w:rPr>
                <w:rFonts w:hint="default" w:ascii="仿宋" w:hAnsi="仿宋" w:eastAsia="仿宋" w:cs="仿宋"/>
                <w:b/>
                <w:bCs w:val="0"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36"/>
                <w:lang w:val="en-US" w:eastAsia="zh-CN"/>
              </w:rPr>
              <w:t>学院名称</w:t>
            </w:r>
          </w:p>
        </w:tc>
        <w:tc>
          <w:tcPr>
            <w:tcW w:w="686" w:type="pct"/>
            <w:vAlign w:val="center"/>
          </w:tcPr>
          <w:p w14:paraId="5B250BE1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/>
                <w:bCs w:val="0"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36"/>
              </w:rPr>
              <w:t>教师姓名</w:t>
            </w:r>
          </w:p>
        </w:tc>
        <w:tc>
          <w:tcPr>
            <w:tcW w:w="705" w:type="pct"/>
            <w:vAlign w:val="center"/>
          </w:tcPr>
          <w:p w14:paraId="6EBCDF90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/>
                <w:bCs w:val="0"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36"/>
              </w:rPr>
              <w:t>课程名称</w:t>
            </w:r>
          </w:p>
        </w:tc>
        <w:tc>
          <w:tcPr>
            <w:tcW w:w="720" w:type="pct"/>
            <w:vAlign w:val="center"/>
          </w:tcPr>
          <w:p w14:paraId="25092634">
            <w:pPr>
              <w:adjustRightInd w:val="0"/>
              <w:snapToGrid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36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36"/>
                <w:lang w:val="en-US" w:eastAsia="zh-CN"/>
              </w:rPr>
              <w:t>参赛组别</w:t>
            </w:r>
          </w:p>
        </w:tc>
        <w:tc>
          <w:tcPr>
            <w:tcW w:w="632" w:type="pct"/>
            <w:vAlign w:val="center"/>
          </w:tcPr>
          <w:p w14:paraId="5FF10605">
            <w:pPr>
              <w:adjustRightInd w:val="0"/>
              <w:snapToGrid w:val="0"/>
              <w:spacing w:line="300" w:lineRule="auto"/>
              <w:jc w:val="center"/>
              <w:rPr>
                <w:rFonts w:hint="default" w:ascii="仿宋" w:hAnsi="仿宋" w:eastAsia="仿宋" w:cs="仿宋"/>
                <w:b/>
                <w:bCs w:val="0"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36"/>
                <w:lang w:val="en-US" w:eastAsia="zh-CN"/>
              </w:rPr>
              <w:t>是否满足五年两轮</w:t>
            </w:r>
          </w:p>
        </w:tc>
        <w:tc>
          <w:tcPr>
            <w:tcW w:w="706" w:type="pct"/>
            <w:vAlign w:val="center"/>
          </w:tcPr>
          <w:p w14:paraId="4B16B31E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/>
                <w:bCs w:val="0"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36"/>
              </w:rPr>
              <w:t>手机号码</w:t>
            </w:r>
          </w:p>
        </w:tc>
        <w:tc>
          <w:tcPr>
            <w:tcW w:w="652" w:type="pct"/>
            <w:vAlign w:val="center"/>
          </w:tcPr>
          <w:p w14:paraId="0AFBEFA2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/>
                <w:bCs w:val="0"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36"/>
              </w:rPr>
              <w:t>邮箱</w:t>
            </w:r>
          </w:p>
        </w:tc>
      </w:tr>
      <w:tr w14:paraId="19BDA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282" w:type="pct"/>
            <w:vAlign w:val="center"/>
          </w:tcPr>
          <w:p w14:paraId="2A95AAFE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 w:eastAsia="仿宋"/>
                <w:b w:val="0"/>
                <w:bCs/>
                <w:sz w:val="28"/>
                <w:szCs w:val="36"/>
              </w:rPr>
            </w:pPr>
            <w:r>
              <w:rPr>
                <w:rFonts w:ascii="Times New Roman" w:hAnsi="Times New Roman" w:eastAsia="仿宋"/>
                <w:b w:val="0"/>
                <w:bCs/>
                <w:sz w:val="28"/>
                <w:szCs w:val="36"/>
              </w:rPr>
              <w:t>1</w:t>
            </w:r>
          </w:p>
        </w:tc>
        <w:tc>
          <w:tcPr>
            <w:tcW w:w="613" w:type="pct"/>
            <w:vAlign w:val="center"/>
          </w:tcPr>
          <w:p w14:paraId="57B1BECD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  <w:tc>
          <w:tcPr>
            <w:tcW w:w="686" w:type="pct"/>
            <w:vAlign w:val="center"/>
          </w:tcPr>
          <w:p w14:paraId="2BCFEE2F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  <w:tc>
          <w:tcPr>
            <w:tcW w:w="705" w:type="pct"/>
            <w:vAlign w:val="center"/>
          </w:tcPr>
          <w:p w14:paraId="010A4F65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  <w:tc>
          <w:tcPr>
            <w:tcW w:w="720" w:type="pct"/>
            <w:vAlign w:val="center"/>
          </w:tcPr>
          <w:p w14:paraId="41EB1CE7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  <w:tc>
          <w:tcPr>
            <w:tcW w:w="632" w:type="pct"/>
            <w:vAlign w:val="center"/>
          </w:tcPr>
          <w:p w14:paraId="305D434F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  <w:tc>
          <w:tcPr>
            <w:tcW w:w="706" w:type="pct"/>
            <w:vAlign w:val="center"/>
          </w:tcPr>
          <w:p w14:paraId="3CEFB0B4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  <w:tc>
          <w:tcPr>
            <w:tcW w:w="652" w:type="pct"/>
            <w:vAlign w:val="center"/>
          </w:tcPr>
          <w:p w14:paraId="08945C22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</w:tr>
      <w:tr w14:paraId="1B113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282" w:type="pct"/>
            <w:vAlign w:val="center"/>
          </w:tcPr>
          <w:p w14:paraId="7EECFEB4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 w:eastAsia="仿宋"/>
                <w:b w:val="0"/>
                <w:bCs/>
                <w:sz w:val="28"/>
                <w:szCs w:val="36"/>
              </w:rPr>
            </w:pPr>
            <w:r>
              <w:rPr>
                <w:rFonts w:ascii="Times New Roman" w:hAnsi="Times New Roman" w:eastAsia="仿宋"/>
                <w:b w:val="0"/>
                <w:bCs/>
                <w:sz w:val="28"/>
                <w:szCs w:val="36"/>
              </w:rPr>
              <w:t>2</w:t>
            </w:r>
          </w:p>
        </w:tc>
        <w:tc>
          <w:tcPr>
            <w:tcW w:w="613" w:type="pct"/>
            <w:vAlign w:val="center"/>
          </w:tcPr>
          <w:p w14:paraId="7EFB1D25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  <w:tc>
          <w:tcPr>
            <w:tcW w:w="686" w:type="pct"/>
            <w:vAlign w:val="center"/>
          </w:tcPr>
          <w:p w14:paraId="4B9D7CE6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  <w:tc>
          <w:tcPr>
            <w:tcW w:w="705" w:type="pct"/>
            <w:vAlign w:val="center"/>
          </w:tcPr>
          <w:p w14:paraId="5385F450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  <w:tc>
          <w:tcPr>
            <w:tcW w:w="720" w:type="pct"/>
            <w:vAlign w:val="center"/>
          </w:tcPr>
          <w:p w14:paraId="785852C3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  <w:tc>
          <w:tcPr>
            <w:tcW w:w="632" w:type="pct"/>
            <w:vAlign w:val="center"/>
          </w:tcPr>
          <w:p w14:paraId="14900C37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  <w:tc>
          <w:tcPr>
            <w:tcW w:w="706" w:type="pct"/>
            <w:vAlign w:val="center"/>
          </w:tcPr>
          <w:p w14:paraId="1AA6C67E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  <w:tc>
          <w:tcPr>
            <w:tcW w:w="652" w:type="pct"/>
            <w:vAlign w:val="center"/>
          </w:tcPr>
          <w:p w14:paraId="238F98C2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 w:val="0"/>
                <w:bCs/>
                <w:sz w:val="28"/>
                <w:szCs w:val="36"/>
              </w:rPr>
            </w:pPr>
          </w:p>
        </w:tc>
      </w:tr>
    </w:tbl>
    <w:p w14:paraId="15B33418">
      <w:pPr>
        <w:pageBreakBefore w:val="0"/>
        <w:kinsoku/>
        <w:overflowPunct/>
        <w:topLinePunct w:val="0"/>
        <w:bidi w:val="0"/>
        <w:spacing w:line="440" w:lineRule="exact"/>
        <w:jc w:val="center"/>
        <w:textAlignment w:val="auto"/>
        <w:rPr>
          <w:rFonts w:hint="eastAsia" w:ascii="Times New Roman" w:hAnsi="Times New Roman" w:eastAsia="仿宋_GB2312"/>
          <w:sz w:val="32"/>
          <w:szCs w:val="36"/>
        </w:rPr>
      </w:pPr>
    </w:p>
    <w:p w14:paraId="6FA324D3">
      <w:pPr>
        <w:rPr>
          <w:sz w:val="22"/>
          <w:szCs w:val="28"/>
        </w:rPr>
      </w:pPr>
    </w:p>
    <w:p w14:paraId="593D81A6">
      <w:pPr>
        <w:rPr>
          <w:sz w:val="22"/>
          <w:szCs w:val="28"/>
        </w:rPr>
      </w:pPr>
    </w:p>
    <w:p w14:paraId="40EC5A65">
      <w:pPr>
        <w:adjustRightInd w:val="0"/>
        <w:snapToGrid w:val="0"/>
        <w:spacing w:line="300" w:lineRule="auto"/>
        <w:ind w:firstLine="280" w:firstLineChars="100"/>
        <w:rPr>
          <w:rFonts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填写说明：</w:t>
      </w:r>
    </w:p>
    <w:p w14:paraId="3A5D2F2B">
      <w:pPr>
        <w:numPr>
          <w:ilvl w:val="0"/>
          <w:numId w:val="1"/>
        </w:numPr>
        <w:adjustRightInd w:val="0"/>
        <w:snapToGrid w:val="0"/>
        <w:spacing w:line="300" w:lineRule="auto"/>
        <w:ind w:firstLine="840" w:firstLineChars="300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根据课程内容，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参赛组别</w:t>
      </w:r>
      <w:r>
        <w:rPr>
          <w:rFonts w:hint="eastAsia" w:ascii="仿宋" w:hAnsi="仿宋" w:eastAsia="仿宋" w:cs="仿宋"/>
          <w:sz w:val="28"/>
          <w:szCs w:val="36"/>
        </w:rPr>
        <w:t>可填写：</w:t>
      </w:r>
      <w:r>
        <w:rPr>
          <w:rFonts w:ascii="仿宋" w:hAnsi="仿宋" w:eastAsia="仿宋" w:cs="仿宋"/>
          <w:sz w:val="28"/>
          <w:szCs w:val="36"/>
        </w:rPr>
        <w:t>文、理、工、医、农、</w:t>
      </w:r>
      <w:r>
        <w:rPr>
          <w:rFonts w:ascii="仿宋" w:hAnsi="仿宋" w:eastAsia="仿宋" w:cs="仿宋"/>
          <w:sz w:val="28"/>
          <w:szCs w:val="36"/>
          <w:highlight w:val="none"/>
        </w:rPr>
        <w:t>术</w:t>
      </w:r>
      <w:r>
        <w:rPr>
          <w:rFonts w:hint="eastAsia" w:ascii="仿宋" w:hAnsi="仿宋" w:eastAsia="仿宋" w:cs="仿宋"/>
          <w:sz w:val="28"/>
          <w:szCs w:val="36"/>
        </w:rPr>
        <w:t>。</w:t>
      </w:r>
    </w:p>
    <w:p w14:paraId="7734BEB5">
      <w:pPr>
        <w:numPr>
          <w:ilvl w:val="0"/>
          <w:numId w:val="1"/>
        </w:numPr>
        <w:adjustRightInd w:val="0"/>
        <w:snapToGrid w:val="0"/>
        <w:spacing w:line="300" w:lineRule="auto"/>
        <w:ind w:firstLine="840" w:firstLineChars="300"/>
        <w:rPr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各二级学院推荐的名额为1门参赛课程。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7FBD2D"/>
    <w:multiLevelType w:val="singleLevel"/>
    <w:tmpl w:val="487FBD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5NDJmOTA0NDZkOGYwYzNmYzg5YTM4ZTJiYzU0NzMifQ=="/>
  </w:docVars>
  <w:rsids>
    <w:rsidRoot w:val="00000000"/>
    <w:rsid w:val="00030A14"/>
    <w:rsid w:val="00577411"/>
    <w:rsid w:val="0F8030D6"/>
    <w:rsid w:val="2BF77108"/>
    <w:rsid w:val="339C290D"/>
    <w:rsid w:val="3585258B"/>
    <w:rsid w:val="37082FE2"/>
    <w:rsid w:val="4A992707"/>
    <w:rsid w:val="52AE284B"/>
    <w:rsid w:val="55442D10"/>
    <w:rsid w:val="66107C63"/>
    <w:rsid w:val="667B1355"/>
    <w:rsid w:val="6E69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autoRedefine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141</Characters>
  <Lines>0</Lines>
  <Paragraphs>0</Paragraphs>
  <TotalTime>7</TotalTime>
  <ScaleCrop>false</ScaleCrop>
  <LinksUpToDate>false</LinksUpToDate>
  <CharactersWithSpaces>189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2024-04-29T09:16:00Z</dcterms:created>
  <dc:creator>Administrator</dc:creator>
  <cp:lastModifiedBy>charlene</cp:lastModifiedBy>
  <dcterms:modified xsi:type="dcterms:W3CDTF">2026-06-29T07:10:07Z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81900B1B78EC4622A9CBE96BA24B8FF6_12</vt:lpwstr>
  </property>
  <property fmtid="{D5CDD505-2E9C-101B-9397-08002B2CF9AE}" pid="4" name="KSOTemplateDocerSaveRecord">
    <vt:lpwstr>eyJoZGlkIjoiYjY5NDJmOTA0NDZkOGYwYzNmYzg5YTM4ZTJiYzU0NzMiLCJ1c2VySWQiOiIxMTcxMTA5Nzk4In0=</vt:lpwstr>
  </property>
</Properties>
</file>