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孙宏玉教授简介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3435985" cy="3747770"/>
            <wp:effectExtent l="0" t="0" r="1206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5985" cy="3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孙宏玉，</w:t>
      </w:r>
      <w:r>
        <w:rPr>
          <w:rFonts w:hint="eastAsia" w:ascii="仿宋" w:hAnsi="仿宋" w:eastAsia="仿宋" w:cs="仿宋"/>
          <w:sz w:val="32"/>
          <w:szCs w:val="32"/>
        </w:rPr>
        <w:t>北京大学护理学院教授,教育经济管理学博士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美国护理科学院院士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教育部高等学校护理学类专业教学指导委员会秘书长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教育部护理学专业认证工作委员会副主任委员兼秘书长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教育部虚拟仿真创新联盟护理学类专业委员会副主任委员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中华护理学会护理教育专业委员会副主任委员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《中华护理杂志》副主编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人民卫生出版社护理专业教材评审委员会副主任委员兼秘书长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中国生命关怀协会人文护理专业委员会副主任委员兼秘书长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主持国家自然科学基金、教育部新文科项目等主编规划教材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《护理教育学》、主译《护理教师必读-实用教学指导》等。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jBmNTNjNjk2YTQ0MTRmMzY0NDRlZGUyNDVkZjAifQ=="/>
  </w:docVars>
  <w:rsids>
    <w:rsidRoot w:val="37651A65"/>
    <w:rsid w:val="3765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2023-11-29T00:26:00Z</dcterms:created>
  <dc:creator>新竹</dc:creator>
  <cp:lastModifiedBy>新竹</cp:lastModifiedBy>
  <dcterms:modified xsi:type="dcterms:W3CDTF">2023-11-29T00:35:52Z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5E5A3A297A4748179D50EE50C76741A7_11</vt:lpwstr>
  </property>
</Properties>
</file>