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Calibri" w:eastAsia="黑体" w:cs="Times New Roman"/>
          <w:b/>
          <w:sz w:val="44"/>
          <w:szCs w:val="44"/>
        </w:rPr>
      </w:pPr>
      <w:r>
        <w:rPr>
          <w:rFonts w:hint="eastAsia" w:ascii="黑体" w:hAnsi="Calibri" w:eastAsia="黑体" w:cs="Times New Roman"/>
          <w:b/>
          <w:sz w:val="44"/>
          <w:szCs w:val="44"/>
        </w:rPr>
        <w:t>关于开展</w:t>
      </w:r>
      <w:r>
        <w:rPr>
          <w:rFonts w:hint="eastAsia" w:ascii="黑体" w:hAnsi="Calibri" w:eastAsia="黑体" w:cs="Times New Roman"/>
          <w:b/>
          <w:sz w:val="44"/>
          <w:szCs w:val="44"/>
          <w:lang w:val="en-US" w:eastAsia="zh-CN"/>
        </w:rPr>
        <w:t>2022年度</w:t>
      </w:r>
      <w:r>
        <w:rPr>
          <w:rFonts w:hint="eastAsia" w:ascii="黑体" w:hAnsi="Calibri" w:eastAsia="黑体" w:cs="Times New Roman"/>
          <w:b/>
          <w:sz w:val="44"/>
          <w:szCs w:val="44"/>
        </w:rPr>
        <w:t>校级</w:t>
      </w:r>
      <w:r>
        <w:rPr>
          <w:rFonts w:hint="eastAsia" w:ascii="黑体" w:hAnsi="Calibri" w:eastAsia="黑体" w:cs="Times New Roman"/>
          <w:b/>
          <w:sz w:val="44"/>
          <w:szCs w:val="44"/>
          <w:lang w:val="en-US" w:eastAsia="zh-CN"/>
        </w:rPr>
        <w:t>教学</w:t>
      </w:r>
      <w:r>
        <w:rPr>
          <w:rFonts w:hint="eastAsia" w:ascii="黑体" w:hAnsi="Calibri" w:eastAsia="黑体" w:cs="Times New Roman"/>
          <w:b/>
          <w:sz w:val="44"/>
          <w:szCs w:val="44"/>
        </w:rPr>
        <w:t>质量工程项目结题验收的通知</w:t>
      </w:r>
    </w:p>
    <w:p>
      <w:pPr>
        <w:jc w:val="center"/>
        <w:rPr>
          <w:b/>
          <w:szCs w:val="21"/>
        </w:rPr>
      </w:pPr>
    </w:p>
    <w:p>
      <w:pPr>
        <w:spacing w:line="360" w:lineRule="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各部门及各课题负责人：</w:t>
      </w:r>
    </w:p>
    <w:p>
      <w:p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为推动校级教学质量工程项目研究，学校现按建设周期对2017-2020年立项的校级质量工程项目</w:t>
      </w:r>
      <w:bookmarkStart w:id="0" w:name="_GoBack"/>
      <w:bookmarkEnd w:id="0"/>
      <w:r>
        <w:rPr>
          <w:rFonts w:hint="eastAsia" w:ascii="仿宋_GB2312" w:hAnsi="宋体" w:eastAsia="仿宋_GB2312" w:cs="Times New Roman"/>
          <w:sz w:val="32"/>
          <w:szCs w:val="32"/>
          <w:lang w:val="en-US" w:eastAsia="zh-CN"/>
        </w:rPr>
        <w:t>（含教育教学改革项目）进行结题验收，请各学部督促项目负责人做好相关准备工作。</w:t>
      </w:r>
    </w:p>
    <w:p>
      <w:pPr>
        <w:spacing w:line="360" w:lineRule="auto"/>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sz w:val="32"/>
          <w:szCs w:val="32"/>
          <w:lang w:val="en-US" w:eastAsia="zh-CN"/>
        </w:rPr>
        <w:t>一、结题验收时间安排与材料要求</w:t>
      </w:r>
    </w:p>
    <w:p>
      <w:p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2017、2018年的校级教学质量工程项目必须参加本次结题验收；2019、2020年的校级教学质量工程项目，如建设效果较好，预测已达到结题标准，由项目负责人自主申请结题验收。申请验收的项目负责人在《校级各类教学质量工程项目结题验收表格》（附件1）中选择对应的结题报告书如实填写建设情况。请项目负责人在校内或校外委托两名具有相关专业技术职称的副高及以上的专家结合项目类型要求对所负责项目进行鉴定，签署专家意见后于6月30日前连同项目的研究材料交教务处教研科，再经教学指导委员会审核确认是否通过结题验收。</w:t>
      </w:r>
    </w:p>
    <w:p>
      <w:pPr>
        <w:spacing w:line="360" w:lineRule="auto"/>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（二）2019年个别项目因客观原因不能按时结题可申请延期，项目负责人应提交《课题结题延期申请书》</w:t>
      </w:r>
      <w:r>
        <w:rPr>
          <w:rFonts w:hint="eastAsia" w:ascii="仿宋_GB2312" w:hAnsi="宋体" w:eastAsia="仿宋_GB2312" w:cs="Times New Roman"/>
          <w:sz w:val="32"/>
          <w:szCs w:val="32"/>
          <w:highlight w:val="none"/>
          <w:lang w:val="en-US" w:eastAsia="zh-CN"/>
        </w:rPr>
        <w:t>（附</w:t>
      </w:r>
      <w:r>
        <w:rPr>
          <w:rFonts w:hint="eastAsia" w:ascii="仿宋_GB2312" w:hAnsi="宋体" w:eastAsia="仿宋_GB2312" w:cs="Times New Roman"/>
          <w:sz w:val="32"/>
          <w:szCs w:val="32"/>
          <w:lang w:val="en-US" w:eastAsia="zh-CN"/>
        </w:rPr>
        <w:t>件2）；经教务处审核，如确有继续建设必要，可参加下一年度结题验收。2020年的项目无须提出延期申请，不申请参加本次验收则直接参加下一年度结题验收。</w:t>
      </w:r>
    </w:p>
    <w:p>
      <w:pPr>
        <w:numPr>
          <w:ilvl w:val="0"/>
          <w:numId w:val="1"/>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结题项目可以作为申报晋升职称的依据。2018年、2019年项目如不申请结题验收或申请延期，将终止项目，取消项目立项。</w:t>
      </w:r>
    </w:p>
    <w:p>
      <w:pPr>
        <w:numPr>
          <w:ilvl w:val="0"/>
          <w:numId w:val="1"/>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2020年度验收结论为暂缓通过的项目，必须再次提供材料完成验收工作，否则直接视为不通过处理；重新提交的材料必须包含近一年来新的成果。</w:t>
      </w:r>
    </w:p>
    <w:p>
      <w:p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以上请各二级学院及项目负责人遵照执行。</w:t>
      </w:r>
    </w:p>
    <w:p>
      <w:pPr>
        <w:spacing w:line="360" w:lineRule="auto"/>
        <w:ind w:firstLine="643" w:firstLineChars="200"/>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二、其他说明</w:t>
      </w:r>
    </w:p>
    <w:p>
      <w:pPr>
        <w:numPr>
          <w:ilvl w:val="0"/>
          <w:numId w:val="0"/>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（一）本次检查涉及的所有校级教学质量工程项目见《华立学院2022年校级质量工程项目检查汇总表》（附件4）。</w:t>
      </w:r>
    </w:p>
    <w:p>
      <w:pPr>
        <w:numPr>
          <w:ilvl w:val="0"/>
          <w:numId w:val="0"/>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（二）项目如需更换项目组成员请填写、提交《质量工程项目更换人员申请表》（附件4），项目佐证材料需提供对应的《佐证材料封面与目录》（附件5）。</w:t>
      </w:r>
    </w:p>
    <w:p>
      <w:pPr>
        <w:spacing w:line="360" w:lineRule="auto"/>
        <w:ind w:firstLine="643" w:firstLineChars="200"/>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附件：</w:t>
      </w:r>
    </w:p>
    <w:p>
      <w:pPr>
        <w:numPr>
          <w:ilvl w:val="0"/>
          <w:numId w:val="0"/>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1.校级各类教学质量工程项目结题验收表格</w:t>
      </w:r>
    </w:p>
    <w:p>
      <w:pPr>
        <w:numPr>
          <w:ilvl w:val="0"/>
          <w:numId w:val="0"/>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2.课题结题延期申请书</w:t>
      </w:r>
    </w:p>
    <w:p>
      <w:pPr>
        <w:numPr>
          <w:ilvl w:val="0"/>
          <w:numId w:val="0"/>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3.华立学院2022年度校级质量工程检查汇总表</w:t>
      </w:r>
    </w:p>
    <w:p>
      <w:pPr>
        <w:numPr>
          <w:ilvl w:val="0"/>
          <w:numId w:val="0"/>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4.质量工程项目更换人员申请表</w:t>
      </w:r>
    </w:p>
    <w:p>
      <w:pPr>
        <w:numPr>
          <w:ilvl w:val="0"/>
          <w:numId w:val="0"/>
        </w:num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5.佐证材料封面与目录</w:t>
      </w:r>
    </w:p>
    <w:p>
      <w:pPr>
        <w:spacing w:line="360" w:lineRule="auto"/>
        <w:ind w:firstLine="640" w:firstLineChars="200"/>
        <w:rPr>
          <w:rFonts w:hint="eastAsia" w:ascii="仿宋_GB2312" w:hAnsi="宋体" w:eastAsia="仿宋_GB2312" w:cs="Times New Roman"/>
          <w:sz w:val="32"/>
          <w:szCs w:val="32"/>
          <w:lang w:val="en-US" w:eastAsia="zh-CN"/>
        </w:rPr>
      </w:pPr>
    </w:p>
    <w:p>
      <w:p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w:t>
      </w:r>
    </w:p>
    <w:p>
      <w:pPr>
        <w:spacing w:line="360" w:lineRule="auto"/>
        <w:ind w:firstLine="640" w:firstLineChars="200"/>
        <w:jc w:val="right"/>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广州华立学院</w:t>
      </w:r>
    </w:p>
    <w:p>
      <w:pPr>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2022年5月13日</w:t>
      </w:r>
    </w:p>
    <w:p>
      <w:pPr>
        <w:spacing w:line="360" w:lineRule="auto"/>
        <w:ind w:firstLine="640" w:firstLineChars="200"/>
        <w:rPr>
          <w:rFonts w:hint="eastAsia" w:ascii="仿宋_GB2312" w:hAnsi="宋体"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CAA2"/>
    <w:multiLevelType w:val="singleLevel"/>
    <w:tmpl w:val="3EFFCAA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DI0YjAyZTg0MmY4Mjg4NWM3ZmJhYjE0Yjg3NTkifQ=="/>
  </w:docVars>
  <w:rsids>
    <w:rsidRoot w:val="009E061D"/>
    <w:rsid w:val="0001312F"/>
    <w:rsid w:val="00034A03"/>
    <w:rsid w:val="00127749"/>
    <w:rsid w:val="00143B2B"/>
    <w:rsid w:val="002725F1"/>
    <w:rsid w:val="00286AD2"/>
    <w:rsid w:val="00347B1B"/>
    <w:rsid w:val="00354094"/>
    <w:rsid w:val="003557B1"/>
    <w:rsid w:val="00362162"/>
    <w:rsid w:val="00387869"/>
    <w:rsid w:val="003A6B6D"/>
    <w:rsid w:val="004B010D"/>
    <w:rsid w:val="005B7386"/>
    <w:rsid w:val="00672E35"/>
    <w:rsid w:val="0069561C"/>
    <w:rsid w:val="00776B51"/>
    <w:rsid w:val="007E5471"/>
    <w:rsid w:val="00912CA8"/>
    <w:rsid w:val="009E061D"/>
    <w:rsid w:val="00A03D94"/>
    <w:rsid w:val="00A378C1"/>
    <w:rsid w:val="00AE2B08"/>
    <w:rsid w:val="00B158AD"/>
    <w:rsid w:val="00B44F0C"/>
    <w:rsid w:val="00C93232"/>
    <w:rsid w:val="00D119AF"/>
    <w:rsid w:val="00D32F5D"/>
    <w:rsid w:val="00E11CF7"/>
    <w:rsid w:val="00E31E64"/>
    <w:rsid w:val="00F62863"/>
    <w:rsid w:val="00FA7205"/>
    <w:rsid w:val="00FC2144"/>
    <w:rsid w:val="0121278C"/>
    <w:rsid w:val="02A95091"/>
    <w:rsid w:val="03671E64"/>
    <w:rsid w:val="052D7900"/>
    <w:rsid w:val="06A65034"/>
    <w:rsid w:val="07887929"/>
    <w:rsid w:val="08954DA7"/>
    <w:rsid w:val="089A35F6"/>
    <w:rsid w:val="0C9E4C93"/>
    <w:rsid w:val="0D371DFC"/>
    <w:rsid w:val="0F497643"/>
    <w:rsid w:val="0F997270"/>
    <w:rsid w:val="10035296"/>
    <w:rsid w:val="10DB0A4D"/>
    <w:rsid w:val="110E24B0"/>
    <w:rsid w:val="12573301"/>
    <w:rsid w:val="13C7080F"/>
    <w:rsid w:val="148A6033"/>
    <w:rsid w:val="14EC32A9"/>
    <w:rsid w:val="15B10740"/>
    <w:rsid w:val="167E1B45"/>
    <w:rsid w:val="16917769"/>
    <w:rsid w:val="17DE0A9F"/>
    <w:rsid w:val="19633AAA"/>
    <w:rsid w:val="19BE1B99"/>
    <w:rsid w:val="1A752B16"/>
    <w:rsid w:val="1AF43F8B"/>
    <w:rsid w:val="1B3A5D35"/>
    <w:rsid w:val="1C5A59EB"/>
    <w:rsid w:val="1C750E18"/>
    <w:rsid w:val="1D0E1F6C"/>
    <w:rsid w:val="1E490BFC"/>
    <w:rsid w:val="1ED51468"/>
    <w:rsid w:val="208943A0"/>
    <w:rsid w:val="20B70383"/>
    <w:rsid w:val="213D1E3C"/>
    <w:rsid w:val="22964297"/>
    <w:rsid w:val="22C663BD"/>
    <w:rsid w:val="22D873FA"/>
    <w:rsid w:val="2439251A"/>
    <w:rsid w:val="24770891"/>
    <w:rsid w:val="25600EBE"/>
    <w:rsid w:val="261864DC"/>
    <w:rsid w:val="26EB4F00"/>
    <w:rsid w:val="27EA7E61"/>
    <w:rsid w:val="28077425"/>
    <w:rsid w:val="28910BC8"/>
    <w:rsid w:val="295B25AF"/>
    <w:rsid w:val="29F71BE0"/>
    <w:rsid w:val="2A2278F1"/>
    <w:rsid w:val="2A406F76"/>
    <w:rsid w:val="2ACF61C6"/>
    <w:rsid w:val="2B7E3361"/>
    <w:rsid w:val="2D234280"/>
    <w:rsid w:val="2D3605FD"/>
    <w:rsid w:val="2E1B05C8"/>
    <w:rsid w:val="2E6F36F7"/>
    <w:rsid w:val="2F584D5B"/>
    <w:rsid w:val="2F893637"/>
    <w:rsid w:val="2F9C2601"/>
    <w:rsid w:val="302D1B23"/>
    <w:rsid w:val="30545C74"/>
    <w:rsid w:val="307E1B93"/>
    <w:rsid w:val="309E3BB5"/>
    <w:rsid w:val="30A74B91"/>
    <w:rsid w:val="319C3D7A"/>
    <w:rsid w:val="32523B16"/>
    <w:rsid w:val="336B297F"/>
    <w:rsid w:val="34812D29"/>
    <w:rsid w:val="368C1133"/>
    <w:rsid w:val="36B8499C"/>
    <w:rsid w:val="37872023"/>
    <w:rsid w:val="38E54CC7"/>
    <w:rsid w:val="39C10F93"/>
    <w:rsid w:val="3A344561"/>
    <w:rsid w:val="3B093477"/>
    <w:rsid w:val="3BBE00E4"/>
    <w:rsid w:val="3CFA78BD"/>
    <w:rsid w:val="3DB56C62"/>
    <w:rsid w:val="3E462877"/>
    <w:rsid w:val="3E7608D2"/>
    <w:rsid w:val="3EC7554F"/>
    <w:rsid w:val="3EE2115A"/>
    <w:rsid w:val="3F5B439B"/>
    <w:rsid w:val="3FC8307C"/>
    <w:rsid w:val="3FE32234"/>
    <w:rsid w:val="40E42DCC"/>
    <w:rsid w:val="4296229B"/>
    <w:rsid w:val="436B12A1"/>
    <w:rsid w:val="43A023F9"/>
    <w:rsid w:val="43DB6E50"/>
    <w:rsid w:val="4403583D"/>
    <w:rsid w:val="459633AA"/>
    <w:rsid w:val="46C93920"/>
    <w:rsid w:val="470C73A5"/>
    <w:rsid w:val="47EB32F2"/>
    <w:rsid w:val="4A5A2877"/>
    <w:rsid w:val="4B1A4C8C"/>
    <w:rsid w:val="4BEB0461"/>
    <w:rsid w:val="4C4F45B5"/>
    <w:rsid w:val="4C8E64B7"/>
    <w:rsid w:val="4DFB5FBE"/>
    <w:rsid w:val="506207EF"/>
    <w:rsid w:val="52A947AA"/>
    <w:rsid w:val="54620377"/>
    <w:rsid w:val="5504587A"/>
    <w:rsid w:val="57450C8B"/>
    <w:rsid w:val="57787D17"/>
    <w:rsid w:val="57AB65C3"/>
    <w:rsid w:val="5A032D26"/>
    <w:rsid w:val="5A567920"/>
    <w:rsid w:val="5B6555A2"/>
    <w:rsid w:val="5B6F387A"/>
    <w:rsid w:val="5C072106"/>
    <w:rsid w:val="5CBA07C5"/>
    <w:rsid w:val="5E8B1CB1"/>
    <w:rsid w:val="5F024758"/>
    <w:rsid w:val="5F35362E"/>
    <w:rsid w:val="601B58F2"/>
    <w:rsid w:val="604A5EF4"/>
    <w:rsid w:val="606501E0"/>
    <w:rsid w:val="61966B19"/>
    <w:rsid w:val="622817F7"/>
    <w:rsid w:val="622A16AE"/>
    <w:rsid w:val="64D002CA"/>
    <w:rsid w:val="64D00EAF"/>
    <w:rsid w:val="64DC0051"/>
    <w:rsid w:val="6528360B"/>
    <w:rsid w:val="66376428"/>
    <w:rsid w:val="66981313"/>
    <w:rsid w:val="66F6760C"/>
    <w:rsid w:val="670060F8"/>
    <w:rsid w:val="68656727"/>
    <w:rsid w:val="68FA2A9B"/>
    <w:rsid w:val="69100FD9"/>
    <w:rsid w:val="6B8D5BAF"/>
    <w:rsid w:val="6B9E70DA"/>
    <w:rsid w:val="6C6C273D"/>
    <w:rsid w:val="6E526984"/>
    <w:rsid w:val="6F5D5287"/>
    <w:rsid w:val="6FFA1697"/>
    <w:rsid w:val="70067BC0"/>
    <w:rsid w:val="708D680C"/>
    <w:rsid w:val="71266168"/>
    <w:rsid w:val="713B6672"/>
    <w:rsid w:val="71BE50D0"/>
    <w:rsid w:val="71CF6888"/>
    <w:rsid w:val="72A85675"/>
    <w:rsid w:val="72D057F0"/>
    <w:rsid w:val="736A36BF"/>
    <w:rsid w:val="7450798F"/>
    <w:rsid w:val="756E42D8"/>
    <w:rsid w:val="7604116E"/>
    <w:rsid w:val="770B4A53"/>
    <w:rsid w:val="77F41F1D"/>
    <w:rsid w:val="789D4448"/>
    <w:rsid w:val="796276ED"/>
    <w:rsid w:val="7A02300F"/>
    <w:rsid w:val="7A6B57F4"/>
    <w:rsid w:val="7B0C2E87"/>
    <w:rsid w:val="7B315F70"/>
    <w:rsid w:val="7B8F13CC"/>
    <w:rsid w:val="7D8F0643"/>
    <w:rsid w:val="7E782848"/>
    <w:rsid w:val="7F4E6F1F"/>
    <w:rsid w:val="7F91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832</Words>
  <Characters>881</Characters>
  <Lines>11</Lines>
  <Paragraphs>3</Paragraphs>
  <TotalTime>0</TotalTime>
  <ScaleCrop>false</ScaleCrop>
  <LinksUpToDate>false</LinksUpToDate>
  <CharactersWithSpaces>940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2018-09-28T02:06:00Z</dcterms:created>
  <dc:creator>PC</dc:creator>
  <cp:lastModifiedBy>老大是我</cp:lastModifiedBy>
  <cp:lastPrinted>2018-10-13T07:34:00Z</cp:lastPrinted>
  <dcterms:modified xsi:type="dcterms:W3CDTF">2022-05-13T12:20:16Z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25F8A4E91D864F8292BD4BF23B6CA1C4</vt:lpwstr>
  </property>
</Properties>
</file>