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44"/>
        </w:rPr>
      </w:pPr>
      <w:r>
        <w:rPr>
          <w:rFonts w:hint="eastAsia" w:ascii="Times New Roman" w:hAnsi="Times New Roman" w:eastAsia="方正小标宋简体"/>
          <w:sz w:val="52"/>
          <w:szCs w:val="44"/>
        </w:rPr>
        <w:t>广东省质量工程项目验收登记表</w:t>
      </w:r>
    </w:p>
    <w:p>
      <w:pPr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5"/>
        <w:tblW w:w="6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项目参与人：</w:t>
            </w:r>
            <w:r>
              <w:rPr>
                <w:rFonts w:hint="eastAsia" w:ascii="Times New Roman" w:hAnsi="Times New Roman" w:eastAsia="黑体"/>
                <w:szCs w:val="21"/>
              </w:rPr>
              <w:t>（限前</w:t>
            </w:r>
            <w:r>
              <w:rPr>
                <w:rFonts w:ascii="Times New Roman" w:hAnsi="Times New Roman" w:eastAsia="黑体"/>
                <w:szCs w:val="21"/>
              </w:rPr>
              <w:t>5</w:t>
            </w:r>
            <w:r>
              <w:rPr>
                <w:rFonts w:hint="eastAsia" w:ascii="Times New Roman" w:hAnsi="Times New Roman" w:eastAsia="黑体"/>
                <w:szCs w:val="21"/>
              </w:rPr>
              <w:t>人，不含</w:t>
            </w:r>
          </w:p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项目负责人）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>
            <w:pPr>
              <w:ind w:firstLine="32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>
            <w:pPr>
              <w:ind w:firstLine="1120" w:firstLineChars="35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广东省教育厅</w:t>
      </w:r>
      <w:r>
        <w:rPr>
          <w:rFonts w:ascii="Times New Roman" w:hAnsi="Times New Roman" w:eastAsia="楷体_GB2312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>制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二</w:t>
      </w:r>
      <w:r>
        <w:rPr>
          <w:rFonts w:hint="eastAsia" w:ascii="Times New Roman" w:hAnsi="Times New Roman" w:eastAsia="华文楷体"/>
          <w:sz w:val="32"/>
          <w:szCs w:val="32"/>
        </w:rPr>
        <w:t>〇</w:t>
      </w:r>
      <w:r>
        <w:rPr>
          <w:rFonts w:hint="eastAsia" w:ascii="Times New Roman" w:hAnsi="Times New Roman" w:eastAsia="楷体_GB2312"/>
          <w:sz w:val="32"/>
          <w:szCs w:val="32"/>
        </w:rPr>
        <w:t>一七年</w:t>
      </w: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一、项目既定建设举措执行情况</w:t>
      </w:r>
    </w:p>
    <w:tbl>
      <w:tblPr>
        <w:tblStyle w:val="5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以项目申报书（建设任务书）为参照，梳理截至现阶段项目建设已经执行和落实的主要建设（改革）举措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步骤、计划、措施等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，分条列举（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800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字以内），已执行的建设举措需提供证明材料。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项目申报书已设定的，但目前尚未实施或者未完全实施的建设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改革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举措，分条列举，并说明未执行相应建设举措的原因（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字以内）。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二、项目预期成果达成情况</w:t>
      </w:r>
    </w:p>
    <w:tbl>
      <w:tblPr>
        <w:tblStyle w:val="5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800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项目申报时设定，但目前尚未完成的建设成果。分条列举，并说明未如期完成的原因。</w:t>
            </w:r>
          </w:p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项目申报时未设定，但目前超出预期完成的建设成果（成果必须与项目建设直接相关），分条列举（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字以内），并附成果证明材料。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三、项目建设成果价值及应用、推广、示范</w:t>
      </w:r>
    </w:p>
    <w:tbl>
      <w:tblPr>
        <w:tblStyle w:val="5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项目主要建设（改革）成果在校内外的实践应用情况、推广情况和共享情况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(800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)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，需附实证或证明材料。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项目创新性、目前所起到的主要示范作用和对教学改革的促进作用（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字以内），需附实证或证明材料</w:t>
            </w:r>
          </w:p>
          <w:p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四、其他需要说明的问题及后续建设规划</w:t>
      </w:r>
    </w:p>
    <w:tbl>
      <w:tblPr>
        <w:tblStyle w:val="5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ascii="Times New Roman" w:hAnsi="Times New Roman" w:eastAsia="楷体_GB2312"/>
                <w:kern w:val="0"/>
                <w:szCs w:val="21"/>
              </w:rPr>
              <w:t>1000</w:t>
            </w: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五、项目经费使用情况</w:t>
      </w:r>
    </w:p>
    <w:tbl>
      <w:tblPr>
        <w:tblStyle w:val="5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（请具体列出项目经费收入细目和项目支出细目，无学校财务加章者无效）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（学校财务盖章）：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sz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六、项目校内管理部门初步审核意见</w:t>
      </w:r>
    </w:p>
    <w:tbl>
      <w:tblPr>
        <w:tblStyle w:val="5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sz w:val="32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（须从管理部门层面对项目建设成效进行客观评价，明确该项目是否已经具备资格可以参加校内结题，并附学校管理部门初步审核意见）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32"/>
              </w:rPr>
              <w:t>部门负责人签章：</w:t>
            </w:r>
            <w:r>
              <w:rPr>
                <w:rFonts w:ascii="Times New Roman" w:hAnsi="Times New Roman" w:eastAsia="仿宋_GB2312"/>
                <w:sz w:val="32"/>
              </w:rPr>
              <w:t xml:space="preserve">          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/>
                <w:sz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</w:rPr>
              <w:t>日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七、项目校内结题专家及意见</w:t>
      </w:r>
    </w:p>
    <w:tbl>
      <w:tblPr>
        <w:tblStyle w:val="5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701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结题评审专家信息（专家至少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人以上，其中校外专家不少于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1/3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职称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专家组意见（</w:t>
            </w:r>
            <w:r>
              <w:rPr>
                <w:rFonts w:ascii="Times New Roman" w:hAnsi="Times New Roman" w:eastAsia="仿宋_GB2312"/>
                <w:sz w:val="28"/>
                <w:szCs w:val="32"/>
              </w:rPr>
              <w:t>300</w:t>
            </w:r>
            <w:r>
              <w:rPr>
                <w:rFonts w:hint="eastAsia" w:ascii="Times New Roman" w:hAnsi="Times New Roman" w:eastAsia="仿宋_GB2312"/>
                <w:sz w:val="28"/>
                <w:szCs w:val="32"/>
              </w:rPr>
              <w:t>字以内）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kern w:val="0"/>
                <w:szCs w:val="21"/>
              </w:rPr>
              <w:t>（需将项目建设任务执行情况、成果完成情况、成果实践应用情况、项目创新点、项目建设存在的主要问题、改进建议等具体说明，并给出总体评价，请附专家结题时签名原始材料）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八、学校审核意见</w:t>
      </w:r>
    </w:p>
    <w:tbl>
      <w:tblPr>
        <w:tblStyle w:val="5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负责人签章：</w:t>
            </w:r>
          </w:p>
          <w:p>
            <w:pPr>
              <w:spacing w:line="400" w:lineRule="exact"/>
              <w:ind w:right="640" w:firstLine="5600" w:firstLineChars="1750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公章：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986"/>
    <w:rsid w:val="00774C9E"/>
    <w:rsid w:val="00D02986"/>
    <w:rsid w:val="00DF5821"/>
    <w:rsid w:val="484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203</Words>
  <Characters>1160</Characters>
  <Lines>9</Lines>
  <Paragraphs>2</Paragraphs>
  <TotalTime>1</TotalTime>
  <ScaleCrop>false</ScaleCrop>
  <LinksUpToDate>false</LinksUpToDate>
  <CharactersWithSpaces>1361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2018-10-08T01:51:00Z</dcterms:created>
  <dc:creator>PC</dc:creator>
  <cp:lastModifiedBy>Thinkpad</cp:lastModifiedBy>
  <dcterms:modified xsi:type="dcterms:W3CDTF">2018-10-08T09:34:00Z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