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4910" w14:textId="41EFA0CF" w:rsidR="0078270C" w:rsidRDefault="0078270C" w:rsidP="0078270C">
      <w:pPr>
        <w:widowControl/>
        <w:spacing w:line="520" w:lineRule="exact"/>
        <w:jc w:val="lef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 w:rsidR="00F801C6">
        <w:rPr>
          <w:rFonts w:ascii="Times New Roman" w:eastAsia="方正黑体_GBK" w:hAnsi="Times New Roman" w:cs="方正黑体_GBK" w:hint="eastAsia"/>
          <w:sz w:val="32"/>
          <w:szCs w:val="32"/>
        </w:rPr>
        <w:t>4</w:t>
      </w:r>
    </w:p>
    <w:p w14:paraId="57EBA33B" w14:textId="490E1316" w:rsidR="0078270C" w:rsidRDefault="00F801C6" w:rsidP="0078270C">
      <w:pPr>
        <w:tabs>
          <w:tab w:val="left" w:pos="1560"/>
        </w:tabs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801C6">
        <w:rPr>
          <w:rFonts w:ascii="方正小标宋简体" w:eastAsia="方正小标宋简体" w:hAnsi="方正小标宋简体" w:cs="方正小标宋简体" w:hint="eastAsia"/>
          <w:sz w:val="44"/>
          <w:szCs w:val="44"/>
        </w:rPr>
        <w:t>城建学院广东青年大学生“百千万工程”突击队行动</w:t>
      </w:r>
      <w:r w:rsidR="0078270C"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优秀项目申报表</w:t>
      </w:r>
    </w:p>
    <w:p w14:paraId="05E20606" w14:textId="77777777" w:rsidR="0078270C" w:rsidRDefault="0078270C" w:rsidP="0078270C">
      <w:pPr>
        <w:spacing w:line="400" w:lineRule="exact"/>
        <w:rPr>
          <w:rFonts w:ascii="Times New Roman" w:eastAsia="方正仿宋_GBK" w:hAnsi="Times New Roman" w:cs="方正仿宋_GBK"/>
          <w:bCs/>
          <w:color w:val="000000"/>
          <w:kern w:val="0"/>
          <w:sz w:val="24"/>
        </w:rPr>
      </w:pPr>
    </w:p>
    <w:p w14:paraId="4B0DDAC3" w14:textId="4CECDE63" w:rsidR="0078270C" w:rsidRDefault="0078270C" w:rsidP="0078270C">
      <w:pPr>
        <w:spacing w:line="400" w:lineRule="exact"/>
        <w:rPr>
          <w:rFonts w:ascii="Times New Roman" w:eastAsia="方正仿宋_GBK" w:hAnsi="Times New Roman" w:cs="方正仿宋_GBK"/>
          <w:bCs/>
          <w:color w:val="000000"/>
          <w:kern w:val="0"/>
          <w:sz w:val="24"/>
        </w:rPr>
      </w:pPr>
      <w:r>
        <w:rPr>
          <w:rFonts w:ascii="Times New Roman" w:eastAsia="方正仿宋_GBK" w:hAnsi="Times New Roman" w:cs="方正仿宋_GBK" w:hint="eastAsia"/>
          <w:bCs/>
          <w:color w:val="000000"/>
          <w:kern w:val="0"/>
          <w:sz w:val="24"/>
        </w:rPr>
        <w:t xml:space="preserve">                 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429"/>
        <w:gridCol w:w="1431"/>
        <w:gridCol w:w="1408"/>
        <w:gridCol w:w="1519"/>
        <w:gridCol w:w="1462"/>
      </w:tblGrid>
      <w:tr w:rsidR="0078270C" w14:paraId="49E94596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6D8E48B9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项目名称</w:t>
            </w:r>
          </w:p>
        </w:tc>
        <w:tc>
          <w:tcPr>
            <w:tcW w:w="7249" w:type="dxa"/>
            <w:gridSpan w:val="5"/>
            <w:vAlign w:val="center"/>
          </w:tcPr>
          <w:p w14:paraId="0688D1E7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45536689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151F6DF3" w14:textId="77777777" w:rsidR="0078270C" w:rsidRDefault="0078270C" w:rsidP="00167521">
            <w:pPr>
              <w:spacing w:line="320" w:lineRule="exac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项目所属</w:t>
            </w:r>
          </w:p>
          <w:p w14:paraId="71C9D0AD" w14:textId="77777777" w:rsidR="0078270C" w:rsidRDefault="0078270C" w:rsidP="00167521">
            <w:pPr>
              <w:spacing w:line="320" w:lineRule="exac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团队类型</w:t>
            </w:r>
          </w:p>
          <w:p w14:paraId="66576F09" w14:textId="77777777" w:rsidR="0078270C" w:rsidRDefault="0078270C" w:rsidP="00167521">
            <w:pPr>
              <w:pStyle w:val="TOC2"/>
              <w:spacing w:before="0" w:beforeAutospacing="0" w:after="0" w:afterAutospacing="0" w:line="320" w:lineRule="exact"/>
              <w:ind w:left="0"/>
              <w:jc w:val="center"/>
              <w:rPr>
                <w:lang w:val="en-US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  <w:lang w:val="en-US" w:bidi="ar-SA"/>
              </w:rPr>
              <w:t>（可多选）</w:t>
            </w:r>
          </w:p>
        </w:tc>
        <w:tc>
          <w:tcPr>
            <w:tcW w:w="7249" w:type="dxa"/>
            <w:gridSpan w:val="5"/>
            <w:vAlign w:val="center"/>
          </w:tcPr>
          <w:p w14:paraId="434BA594" w14:textId="77777777" w:rsidR="0078270C" w:rsidRDefault="0078270C" w:rsidP="00167521">
            <w:pPr>
              <w:spacing w:line="0" w:lineRule="atLeast"/>
              <w:jc w:val="left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□广东青年大学生“百千万工程”突击队行动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100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个优秀示范项目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 xml:space="preserve">  </w:t>
            </w:r>
          </w:p>
          <w:p w14:paraId="481BFB87" w14:textId="77777777" w:rsidR="0078270C" w:rsidRDefault="0078270C" w:rsidP="00167521">
            <w:pPr>
              <w:spacing w:line="0" w:lineRule="atLeast"/>
              <w:jc w:val="left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□全国重点团队（公布序号为：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）</w:t>
            </w:r>
          </w:p>
          <w:p w14:paraId="748D3EEF" w14:textId="77777777" w:rsidR="0078270C" w:rsidRDefault="0078270C" w:rsidP="00167521">
            <w:pPr>
              <w:spacing w:line="0" w:lineRule="atLeast"/>
              <w:jc w:val="left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□省级重点团队（公布序号为：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）</w:t>
            </w:r>
          </w:p>
          <w:p w14:paraId="69B44F4F" w14:textId="77777777" w:rsidR="0078270C" w:rsidRDefault="0078270C" w:rsidP="00167521">
            <w:pPr>
              <w:spacing w:line="0" w:lineRule="atLeas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□“百千万工程”突击队行动项目对接平台结对成功项目</w:t>
            </w:r>
          </w:p>
        </w:tc>
      </w:tr>
      <w:tr w:rsidR="0078270C" w14:paraId="1BC7E70E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2B9171A2" w14:textId="77777777" w:rsidR="0078270C" w:rsidRDefault="0078270C" w:rsidP="00167521">
            <w:pPr>
              <w:spacing w:line="320" w:lineRule="exac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特色项目</w:t>
            </w:r>
          </w:p>
          <w:p w14:paraId="05C121DB" w14:textId="77777777" w:rsidR="0078270C" w:rsidRDefault="0078270C" w:rsidP="00167521">
            <w:pPr>
              <w:spacing w:line="320" w:lineRule="exac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（可多选）</w:t>
            </w:r>
          </w:p>
        </w:tc>
        <w:tc>
          <w:tcPr>
            <w:tcW w:w="7249" w:type="dxa"/>
            <w:gridSpan w:val="5"/>
            <w:vAlign w:val="center"/>
          </w:tcPr>
          <w:p w14:paraId="5D3C8568" w14:textId="77777777" w:rsidR="0078270C" w:rsidRDefault="0078270C" w:rsidP="00167521">
            <w:pPr>
              <w:spacing w:line="0" w:lineRule="atLeast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□“挑战杯”落地项目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 xml:space="preserve"> </w:t>
            </w:r>
          </w:p>
          <w:p w14:paraId="75D6BF1E" w14:textId="77777777" w:rsidR="0078270C" w:rsidRDefault="0078270C" w:rsidP="00167521">
            <w:pPr>
              <w:spacing w:line="0" w:lineRule="atLeast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□“互联网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”落地项目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 xml:space="preserve"> </w:t>
            </w:r>
          </w:p>
          <w:p w14:paraId="4A6EE805" w14:textId="77777777" w:rsidR="0078270C" w:rsidRDefault="0078270C" w:rsidP="00167521">
            <w:pPr>
              <w:spacing w:line="0" w:lineRule="atLeast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□“攀登计划”立项项目</w:t>
            </w:r>
          </w:p>
        </w:tc>
      </w:tr>
      <w:tr w:rsidR="0078270C" w14:paraId="28612AA7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5EF7B264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负责人姓名</w:t>
            </w:r>
          </w:p>
        </w:tc>
        <w:tc>
          <w:tcPr>
            <w:tcW w:w="1429" w:type="dxa"/>
            <w:vAlign w:val="center"/>
          </w:tcPr>
          <w:p w14:paraId="5F8389E8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44E727B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担任职务</w:t>
            </w:r>
          </w:p>
        </w:tc>
        <w:tc>
          <w:tcPr>
            <w:tcW w:w="1408" w:type="dxa"/>
            <w:vAlign w:val="center"/>
          </w:tcPr>
          <w:p w14:paraId="608AB36C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44120ECD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联系电话</w:t>
            </w:r>
          </w:p>
        </w:tc>
        <w:tc>
          <w:tcPr>
            <w:tcW w:w="1462" w:type="dxa"/>
            <w:vAlign w:val="center"/>
          </w:tcPr>
          <w:p w14:paraId="03CE9CC7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4066A5D0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32AE1086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所在单位</w:t>
            </w:r>
          </w:p>
        </w:tc>
        <w:tc>
          <w:tcPr>
            <w:tcW w:w="2860" w:type="dxa"/>
            <w:gridSpan w:val="2"/>
            <w:vAlign w:val="center"/>
          </w:tcPr>
          <w:p w14:paraId="5ABCC5EF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7025930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50244779" w14:textId="77777777" w:rsidR="0078270C" w:rsidRDefault="0078270C" w:rsidP="00167521">
            <w:pPr>
              <w:spacing w:line="0" w:lineRule="atLeast"/>
              <w:jc w:val="center"/>
            </w:pPr>
            <w:r>
              <w:rPr>
                <w:rFonts w:ascii="Times New Roman" w:eastAsia="方正黑体_GBK" w:hAnsi="Times New Roman" w:cs="方正黑体_GBK" w:hint="eastAsia"/>
                <w:w w:val="90"/>
                <w:sz w:val="24"/>
              </w:rPr>
              <w:t>项目起始年月</w:t>
            </w:r>
          </w:p>
        </w:tc>
        <w:tc>
          <w:tcPr>
            <w:tcW w:w="1462" w:type="dxa"/>
            <w:vAlign w:val="center"/>
          </w:tcPr>
          <w:p w14:paraId="1AD6E046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05FF83E4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3CF3E1DF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是否有</w:t>
            </w:r>
          </w:p>
          <w:p w14:paraId="732D0286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实物产品</w:t>
            </w:r>
          </w:p>
        </w:tc>
        <w:tc>
          <w:tcPr>
            <w:tcW w:w="2860" w:type="dxa"/>
            <w:gridSpan w:val="2"/>
            <w:vAlign w:val="center"/>
          </w:tcPr>
          <w:p w14:paraId="20C6B8B5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2A8AC22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实物产品名称</w:t>
            </w:r>
          </w:p>
        </w:tc>
        <w:tc>
          <w:tcPr>
            <w:tcW w:w="2981" w:type="dxa"/>
            <w:gridSpan w:val="2"/>
            <w:vAlign w:val="center"/>
          </w:tcPr>
          <w:p w14:paraId="1BE0468E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2C8FE11D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36738531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媒体报道</w:t>
            </w:r>
          </w:p>
          <w:p w14:paraId="08C96798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链接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1</w:t>
            </w:r>
          </w:p>
        </w:tc>
        <w:tc>
          <w:tcPr>
            <w:tcW w:w="7249" w:type="dxa"/>
            <w:gridSpan w:val="5"/>
            <w:vAlign w:val="center"/>
          </w:tcPr>
          <w:p w14:paraId="3197EDF0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40971281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26BBCF9B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媒体报道</w:t>
            </w:r>
          </w:p>
          <w:p w14:paraId="0E183E62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链接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2</w:t>
            </w:r>
          </w:p>
        </w:tc>
        <w:tc>
          <w:tcPr>
            <w:tcW w:w="7249" w:type="dxa"/>
            <w:gridSpan w:val="5"/>
            <w:vAlign w:val="center"/>
          </w:tcPr>
          <w:p w14:paraId="531DFD9B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4448C8A0" w14:textId="77777777" w:rsidTr="00167521">
        <w:trPr>
          <w:trHeight w:val="567"/>
          <w:jc w:val="center"/>
        </w:trPr>
        <w:tc>
          <w:tcPr>
            <w:tcW w:w="1616" w:type="dxa"/>
            <w:vAlign w:val="center"/>
          </w:tcPr>
          <w:p w14:paraId="7EADA79D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媒体报道</w:t>
            </w:r>
          </w:p>
          <w:p w14:paraId="6704408C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链接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3</w:t>
            </w:r>
          </w:p>
        </w:tc>
        <w:tc>
          <w:tcPr>
            <w:tcW w:w="7249" w:type="dxa"/>
            <w:gridSpan w:val="5"/>
            <w:vAlign w:val="center"/>
          </w:tcPr>
          <w:p w14:paraId="292D2748" w14:textId="77777777" w:rsidR="0078270C" w:rsidRDefault="0078270C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78270C" w14:paraId="06375000" w14:textId="77777777" w:rsidTr="00167521">
        <w:trPr>
          <w:trHeight w:val="436"/>
          <w:jc w:val="center"/>
        </w:trPr>
        <w:tc>
          <w:tcPr>
            <w:tcW w:w="8865" w:type="dxa"/>
            <w:gridSpan w:val="6"/>
          </w:tcPr>
          <w:p w14:paraId="3745894D" w14:textId="77777777" w:rsidR="0078270C" w:rsidRDefault="0078270C" w:rsidP="00167521">
            <w:pPr>
              <w:spacing w:line="0" w:lineRule="atLeast"/>
              <w:rPr>
                <w:rFonts w:ascii="Times New Roman" w:eastAsia="方正楷体_GBK" w:hAnsi="Times New Roman" w:cs="方正楷体_GBK"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Cs/>
                <w:color w:val="000000"/>
                <w:sz w:val="24"/>
              </w:rPr>
              <w:t>主要事迹（</w:t>
            </w:r>
            <w:r>
              <w:rPr>
                <w:rFonts w:ascii="Times New Roman" w:eastAsia="方正楷体_GBK" w:hAnsi="Times New Roman" w:cs="方正楷体_GBK" w:hint="eastAsia"/>
                <w:bCs/>
                <w:color w:val="000000"/>
                <w:sz w:val="24"/>
              </w:rPr>
              <w:t>1500</w:t>
            </w:r>
            <w:r>
              <w:rPr>
                <w:rFonts w:ascii="Times New Roman" w:eastAsia="方正楷体_GBK" w:hAnsi="Times New Roman" w:cs="方正楷体_GBK" w:hint="eastAsia"/>
                <w:bCs/>
                <w:color w:val="000000"/>
                <w:sz w:val="24"/>
              </w:rPr>
              <w:t>字以内）：</w:t>
            </w:r>
          </w:p>
          <w:p w14:paraId="01B12D63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（包括立项依据、实施情况、总结展望等三个方面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，语言平实简洁，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不说官话、套话。其中广东青年大学生“百千万工程”突击队项目，实施情况部分需侧重阐述团队“精准服务”“长期结对”两方面，总结展望部分突出“持续攻坚”方面。本部分采用文字形式填写，照片附页（格式参考附件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7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）。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团队活动开展情况挑选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5-8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张代表性照片，照片请挑选带有团旗、“三下乡”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logo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、广东青年大学生“百千万工程”突击队行动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logo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等相关元素，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  <w:u w:val="single"/>
              </w:rPr>
              <w:t>若有实物产品，请一并拍照上传。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lastRenderedPageBreak/>
              <w:t>图片要求能够展示活动过程及团队风采，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做好图注，以“序号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学校名称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+20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字内图片内容介绍”命名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）</w:t>
            </w:r>
          </w:p>
          <w:p w14:paraId="0526DD59" w14:textId="77777777" w:rsidR="0078270C" w:rsidRDefault="0078270C" w:rsidP="00167521">
            <w:pPr>
              <w:widowControl/>
              <w:spacing w:line="0" w:lineRule="atLeast"/>
              <w:ind w:leftChars="200" w:left="420"/>
              <w:jc w:val="left"/>
              <w:rPr>
                <w:rFonts w:ascii="Times New Roman" w:eastAsia="方正黑体_GBK" w:hAnsi="Times New Roman" w:cs="方正黑体_GBK"/>
                <w:bCs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4"/>
              </w:rPr>
              <w:t>一、目标评估</w:t>
            </w:r>
          </w:p>
          <w:p w14:paraId="3F066385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活动立项背景，此前开展活动情况；</w:t>
            </w:r>
          </w:p>
          <w:p w14:paraId="7324BB06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对照团队立项申报表，简述本年度活动开展情况；</w:t>
            </w:r>
          </w:p>
          <w:p w14:paraId="6327BE4D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本年度团队人员配备、专业背景、业务培训及经费情况。</w:t>
            </w:r>
          </w:p>
          <w:p w14:paraId="06BC8A2F" w14:textId="77777777" w:rsidR="0078270C" w:rsidRDefault="0078270C" w:rsidP="00167521">
            <w:pPr>
              <w:widowControl/>
              <w:spacing w:line="0" w:lineRule="atLeast"/>
              <w:ind w:leftChars="200" w:left="420"/>
              <w:jc w:val="left"/>
              <w:rPr>
                <w:rFonts w:ascii="Times New Roman" w:eastAsia="方正黑体_GBK" w:hAnsi="Times New Roman" w:cs="方正黑体_GBK"/>
                <w:bCs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4"/>
              </w:rPr>
              <w:t>二、实施情况</w:t>
            </w:r>
          </w:p>
          <w:p w14:paraId="0A0DEA5F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创新或特色做法；</w:t>
            </w:r>
          </w:p>
          <w:p w14:paraId="52E4E1F4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在当地产生的影响和效益；</w:t>
            </w:r>
          </w:p>
          <w:p w14:paraId="31BD2442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团队及个人收获。</w:t>
            </w:r>
          </w:p>
          <w:p w14:paraId="4024D0EB" w14:textId="77777777" w:rsidR="0078270C" w:rsidRDefault="0078270C" w:rsidP="00167521">
            <w:pPr>
              <w:widowControl/>
              <w:spacing w:line="0" w:lineRule="atLeast"/>
              <w:ind w:leftChars="200" w:left="420"/>
              <w:jc w:val="left"/>
              <w:rPr>
                <w:rFonts w:ascii="Times New Roman" w:eastAsia="方正黑体_GBK" w:hAnsi="Times New Roman" w:cs="方正黑体_GBK"/>
                <w:bCs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4"/>
              </w:rPr>
              <w:t>三、总结展望</w:t>
            </w:r>
          </w:p>
          <w:p w14:paraId="5F6F9226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从系统推进实践活动规范化建设，实现项目化、专业化、社会化、基地化和课程化管理的角度分析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实践队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的工作情况；</w:t>
            </w:r>
          </w:p>
          <w:p w14:paraId="5646A048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后续持续深化实践、撬动学校、学科资源、地方党政资源的思考、展望；</w:t>
            </w:r>
          </w:p>
          <w:p w14:paraId="6E7FDA3F" w14:textId="77777777" w:rsidR="0078270C" w:rsidRDefault="0078270C" w:rsidP="00167521">
            <w:pPr>
              <w:widowControl/>
              <w:spacing w:line="0" w:lineRule="atLeast"/>
              <w:ind w:firstLineChars="200" w:firstLine="480"/>
              <w:jc w:val="left"/>
              <w:rPr>
                <w:rFonts w:ascii="Times New Roman" w:eastAsia="方正仿宋_GBK" w:hAnsi="Times New Roman" w:cs="方正仿宋_GBK"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bCs/>
                <w:kern w:val="0"/>
                <w:sz w:val="24"/>
              </w:rPr>
              <w:t>后续持续开展实践活动的行动计划。</w:t>
            </w:r>
          </w:p>
          <w:p w14:paraId="39E498E6" w14:textId="77777777" w:rsidR="0078270C" w:rsidRDefault="0078270C" w:rsidP="00167521">
            <w:pPr>
              <w:pStyle w:val="TOC2"/>
            </w:pPr>
          </w:p>
          <w:p w14:paraId="11CA8CB2" w14:textId="77777777" w:rsidR="0078270C" w:rsidRDefault="0078270C" w:rsidP="00167521">
            <w:pPr>
              <w:pStyle w:val="TOC2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228433AD" w14:textId="77777777" w:rsidR="0078270C" w:rsidRDefault="0078270C" w:rsidP="00167521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0BFCD378" w14:textId="77777777" w:rsidR="0078270C" w:rsidRPr="00A128BF" w:rsidRDefault="0078270C" w:rsidP="00A128BF">
            <w:pPr>
              <w:pStyle w:val="TOC2"/>
              <w:ind w:left="0"/>
              <w:rPr>
                <w:rFonts w:ascii="Times New Roman" w:eastAsia="方正仿宋_GBK" w:hAnsi="Times New Roman" w:cs="方正仿宋_GBK" w:hint="eastAsia"/>
                <w:sz w:val="24"/>
                <w:szCs w:val="24"/>
                <w:lang w:val="en-US"/>
              </w:rPr>
            </w:pPr>
          </w:p>
          <w:p w14:paraId="7D4969C6" w14:textId="77777777" w:rsidR="0078270C" w:rsidRDefault="0078270C" w:rsidP="00167521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046BC034" w14:textId="77777777" w:rsidR="0078270C" w:rsidRDefault="0078270C" w:rsidP="00167521">
            <w:pPr>
              <w:pStyle w:val="TOC2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34B93454" w14:textId="77777777" w:rsidR="0078270C" w:rsidRDefault="0078270C" w:rsidP="00167521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40193F26" w14:textId="77777777" w:rsidR="0078270C" w:rsidRDefault="0078270C" w:rsidP="00167521">
            <w:pPr>
              <w:pStyle w:val="TOC2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23987D55" w14:textId="77777777" w:rsidR="0078270C" w:rsidRDefault="0078270C" w:rsidP="00167521">
            <w:pPr>
              <w:pStyle w:val="TOC2"/>
              <w:ind w:left="0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2C0CE844" w14:textId="77777777" w:rsidR="0078270C" w:rsidRDefault="0078270C" w:rsidP="00167521"/>
        </w:tc>
      </w:tr>
    </w:tbl>
    <w:p w14:paraId="2983D441" w14:textId="77777777" w:rsidR="00515D9C" w:rsidRPr="0078270C" w:rsidRDefault="00515D9C"/>
    <w:sectPr w:rsidR="00515D9C" w:rsidRPr="0078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2C9C3" w14:textId="77777777" w:rsidR="009C7C59" w:rsidRDefault="009C7C59" w:rsidP="0066534E">
      <w:r>
        <w:separator/>
      </w:r>
    </w:p>
  </w:endnote>
  <w:endnote w:type="continuationSeparator" w:id="0">
    <w:p w14:paraId="2F2D450F" w14:textId="77777777" w:rsidR="009C7C59" w:rsidRDefault="009C7C59" w:rsidP="006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0E8F" w14:textId="77777777" w:rsidR="009C7C59" w:rsidRDefault="009C7C59" w:rsidP="0066534E">
      <w:r>
        <w:separator/>
      </w:r>
    </w:p>
  </w:footnote>
  <w:footnote w:type="continuationSeparator" w:id="0">
    <w:p w14:paraId="05B29769" w14:textId="77777777" w:rsidR="009C7C59" w:rsidRDefault="009C7C59" w:rsidP="0066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0C"/>
    <w:rsid w:val="00405E57"/>
    <w:rsid w:val="00456842"/>
    <w:rsid w:val="00515D9C"/>
    <w:rsid w:val="0066534E"/>
    <w:rsid w:val="0078270C"/>
    <w:rsid w:val="009C7C59"/>
    <w:rsid w:val="00A128BF"/>
    <w:rsid w:val="00B07BD8"/>
    <w:rsid w:val="00C05755"/>
    <w:rsid w:val="00C8318B"/>
    <w:rsid w:val="00CA5670"/>
    <w:rsid w:val="00D00E04"/>
    <w:rsid w:val="00F36AA4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0CFC"/>
  <w15:chartTrackingRefBased/>
  <w15:docId w15:val="{8BF1092A-E698-443A-B25E-E713FD89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0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rsid w:val="0078270C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paragraph" w:styleId="a3">
    <w:name w:val="header"/>
    <w:basedOn w:val="a"/>
    <w:link w:val="a4"/>
    <w:uiPriority w:val="99"/>
    <w:unhideWhenUsed/>
    <w:rsid w:val="006653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34E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66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34E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ls</dc:creator>
  <cp:keywords/>
  <dc:description/>
  <cp:lastModifiedBy>x ls</cp:lastModifiedBy>
  <cp:revision>6</cp:revision>
  <dcterms:created xsi:type="dcterms:W3CDTF">2024-06-11T02:47:00Z</dcterms:created>
  <dcterms:modified xsi:type="dcterms:W3CDTF">2024-06-11T03:35:00Z</dcterms:modified>
</cp:coreProperties>
</file>